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18" w:rsidRDefault="00A57018"/>
    <w:p w:rsidR="00A57018" w:rsidRPr="00A57018" w:rsidRDefault="00A57018" w:rsidP="00A57018">
      <w:pPr>
        <w:jc w:val="center"/>
        <w:rPr>
          <w:rFonts w:ascii="Times New Roman" w:hAnsi="Times New Roman" w:cs="Times New Roman"/>
          <w:b/>
          <w:sz w:val="100"/>
          <w:szCs w:val="100"/>
        </w:rPr>
      </w:pPr>
      <w:r w:rsidRPr="00A57018">
        <w:rPr>
          <w:rFonts w:ascii="Times New Roman" w:hAnsi="Times New Roman" w:cs="Times New Roman"/>
          <w:b/>
          <w:sz w:val="100"/>
          <w:szCs w:val="100"/>
        </w:rPr>
        <w:t>7 HAZİRAN 2015</w:t>
      </w:r>
    </w:p>
    <w:p w:rsidR="00A57018" w:rsidRDefault="00A57018" w:rsidP="00A57018">
      <w:pPr>
        <w:jc w:val="center"/>
        <w:rPr>
          <w:rFonts w:ascii="Times New Roman" w:hAnsi="Times New Roman" w:cs="Times New Roman"/>
          <w:b/>
          <w:sz w:val="100"/>
          <w:szCs w:val="100"/>
        </w:rPr>
      </w:pPr>
      <w:r w:rsidRPr="00A57018">
        <w:rPr>
          <w:rFonts w:ascii="Times New Roman" w:hAnsi="Times New Roman" w:cs="Times New Roman"/>
          <w:b/>
          <w:sz w:val="100"/>
          <w:szCs w:val="100"/>
        </w:rPr>
        <w:t>GENEL SEÇİMLERİ</w:t>
      </w:r>
    </w:p>
    <w:p w:rsidR="00A57018" w:rsidRPr="00A57018" w:rsidRDefault="00A57018" w:rsidP="00A57018">
      <w:pPr>
        <w:jc w:val="center"/>
        <w:rPr>
          <w:rFonts w:ascii="Times New Roman" w:hAnsi="Times New Roman" w:cs="Times New Roman"/>
          <w:b/>
          <w:sz w:val="100"/>
          <w:szCs w:val="100"/>
        </w:rPr>
      </w:pPr>
    </w:p>
    <w:p w:rsidR="00A57018" w:rsidRPr="00A57018" w:rsidRDefault="00A57018" w:rsidP="00A57018">
      <w:pPr>
        <w:jc w:val="center"/>
        <w:rPr>
          <w:rFonts w:ascii="Times New Roman" w:hAnsi="Times New Roman" w:cs="Times New Roman"/>
          <w:b/>
          <w:sz w:val="144"/>
          <w:szCs w:val="144"/>
        </w:rPr>
      </w:pPr>
      <w:r w:rsidRPr="00A57018">
        <w:rPr>
          <w:rFonts w:ascii="Times New Roman" w:hAnsi="Times New Roman" w:cs="Times New Roman"/>
          <w:b/>
          <w:sz w:val="144"/>
          <w:szCs w:val="144"/>
        </w:rPr>
        <w:t>NİĞDE SEÇİM</w:t>
      </w:r>
    </w:p>
    <w:p w:rsidR="00A57018" w:rsidRPr="00A57018" w:rsidRDefault="00A57018" w:rsidP="00A57018">
      <w:pPr>
        <w:jc w:val="center"/>
        <w:rPr>
          <w:rFonts w:ascii="Times New Roman" w:hAnsi="Times New Roman" w:cs="Times New Roman"/>
          <w:b/>
          <w:sz w:val="144"/>
          <w:szCs w:val="144"/>
        </w:rPr>
      </w:pPr>
      <w:r w:rsidRPr="00A57018">
        <w:rPr>
          <w:rFonts w:ascii="Times New Roman" w:hAnsi="Times New Roman" w:cs="Times New Roman"/>
          <w:b/>
          <w:sz w:val="144"/>
          <w:szCs w:val="144"/>
        </w:rPr>
        <w:t>ANKETİ</w:t>
      </w:r>
    </w:p>
    <w:p w:rsidR="00A57018" w:rsidRDefault="00A57018" w:rsidP="00A57018">
      <w:pPr>
        <w:jc w:val="center"/>
      </w:pPr>
      <w:r>
        <w:t>***</w:t>
      </w:r>
    </w:p>
    <w:p w:rsidR="00A57018" w:rsidRDefault="00A57018" w:rsidP="00A57018">
      <w:pPr>
        <w:jc w:val="center"/>
        <w:rPr>
          <w:rFonts w:ascii="Playbill" w:hAnsi="Playbill"/>
          <w:b/>
          <w:color w:val="000000" w:themeColor="text1"/>
          <w:sz w:val="96"/>
          <w:szCs w:val="96"/>
        </w:rPr>
      </w:pPr>
      <w:r w:rsidRPr="00A57018">
        <w:rPr>
          <w:rFonts w:ascii="Playbill" w:hAnsi="Playbill"/>
          <w:b/>
          <w:color w:val="FFC000"/>
          <w:sz w:val="96"/>
          <w:szCs w:val="96"/>
        </w:rPr>
        <w:t xml:space="preserve">T i y </w:t>
      </w:r>
      <w:proofErr w:type="gramStart"/>
      <w:r w:rsidRPr="00A57018">
        <w:rPr>
          <w:rFonts w:ascii="Playbill" w:hAnsi="Playbill"/>
          <w:b/>
          <w:color w:val="FFC000"/>
          <w:sz w:val="96"/>
          <w:szCs w:val="96"/>
        </w:rPr>
        <w:t xml:space="preserve">o  </w:t>
      </w:r>
      <w:r w:rsidRPr="00A57018">
        <w:rPr>
          <w:rFonts w:ascii="Playbill" w:hAnsi="Playbill"/>
          <w:b/>
          <w:color w:val="000000" w:themeColor="text1"/>
          <w:sz w:val="96"/>
          <w:szCs w:val="96"/>
        </w:rPr>
        <w:t>A</w:t>
      </w:r>
      <w:proofErr w:type="gramEnd"/>
      <w:r w:rsidRPr="00A57018">
        <w:rPr>
          <w:rFonts w:ascii="Playbill" w:hAnsi="Playbill"/>
          <w:b/>
          <w:color w:val="000000" w:themeColor="text1"/>
          <w:sz w:val="96"/>
          <w:szCs w:val="96"/>
        </w:rPr>
        <w:t xml:space="preserve"> j a n s</w:t>
      </w:r>
    </w:p>
    <w:p w:rsidR="0083040B" w:rsidRPr="00E96C1E" w:rsidRDefault="00A57018" w:rsidP="00E96C1E">
      <w:pPr>
        <w:jc w:val="center"/>
        <w:rPr>
          <w:rFonts w:ascii="Times New Roman" w:hAnsi="Times New Roman" w:cs="Times New Roman"/>
          <w:b/>
          <w:sz w:val="52"/>
          <w:szCs w:val="52"/>
        </w:rPr>
      </w:pPr>
      <w:r w:rsidRPr="00E96C1E">
        <w:rPr>
          <w:rFonts w:ascii="Times New Roman" w:hAnsi="Times New Roman" w:cs="Times New Roman"/>
          <w:b/>
          <w:sz w:val="52"/>
          <w:szCs w:val="52"/>
        </w:rPr>
        <w:lastRenderedPageBreak/>
        <w:t>Sunuş;</w:t>
      </w:r>
    </w:p>
    <w:p w:rsidR="0083040B" w:rsidRDefault="00A57018" w:rsidP="00A57018">
      <w:pPr>
        <w:jc w:val="both"/>
        <w:rPr>
          <w:rFonts w:ascii="Times New Roman" w:hAnsi="Times New Roman" w:cs="Times New Roman"/>
          <w:sz w:val="28"/>
          <w:szCs w:val="28"/>
        </w:rPr>
      </w:pPr>
      <w:r>
        <w:rPr>
          <w:rFonts w:ascii="Times New Roman" w:hAnsi="Times New Roman" w:cs="Times New Roman"/>
          <w:sz w:val="28"/>
          <w:szCs w:val="28"/>
        </w:rPr>
        <w:t xml:space="preserve">Bu </w:t>
      </w:r>
      <w:proofErr w:type="gramStart"/>
      <w:r>
        <w:rPr>
          <w:rFonts w:ascii="Times New Roman" w:hAnsi="Times New Roman" w:cs="Times New Roman"/>
          <w:sz w:val="28"/>
          <w:szCs w:val="28"/>
        </w:rPr>
        <w:t xml:space="preserve">araştırma </w:t>
      </w:r>
      <w:r w:rsidR="0083040B">
        <w:rPr>
          <w:rFonts w:ascii="Times New Roman" w:hAnsi="Times New Roman" w:cs="Times New Roman"/>
          <w:sz w:val="28"/>
          <w:szCs w:val="28"/>
        </w:rPr>
        <w:t xml:space="preserve"> </w:t>
      </w:r>
      <w:r>
        <w:rPr>
          <w:rFonts w:ascii="Times New Roman" w:hAnsi="Times New Roman" w:cs="Times New Roman"/>
          <w:sz w:val="28"/>
          <w:szCs w:val="28"/>
        </w:rPr>
        <w:t>28</w:t>
      </w:r>
      <w:proofErr w:type="gramEnd"/>
      <w:r>
        <w:rPr>
          <w:rFonts w:ascii="Times New Roman" w:hAnsi="Times New Roman" w:cs="Times New Roman"/>
          <w:sz w:val="28"/>
          <w:szCs w:val="28"/>
        </w:rPr>
        <w:t xml:space="preserve"> – 30 tarihleri arasında Niğde Merkez, Niğde İlçeleri (Altunhisar – Bor – Çamardı – Çiftlik </w:t>
      </w:r>
      <w:r w:rsidR="0083040B">
        <w:rPr>
          <w:rFonts w:ascii="Times New Roman" w:hAnsi="Times New Roman" w:cs="Times New Roman"/>
          <w:sz w:val="28"/>
          <w:szCs w:val="28"/>
        </w:rPr>
        <w:t>–</w:t>
      </w:r>
      <w:r>
        <w:rPr>
          <w:rFonts w:ascii="Times New Roman" w:hAnsi="Times New Roman" w:cs="Times New Roman"/>
          <w:sz w:val="28"/>
          <w:szCs w:val="28"/>
        </w:rPr>
        <w:t xml:space="preserve"> </w:t>
      </w:r>
      <w:r w:rsidR="0083040B">
        <w:rPr>
          <w:rFonts w:ascii="Times New Roman" w:hAnsi="Times New Roman" w:cs="Times New Roman"/>
          <w:sz w:val="28"/>
          <w:szCs w:val="28"/>
        </w:rPr>
        <w:t>Ulukışla) yerleşim merkezlerinde tesadüfü yöntemle yüz yüze görüşme tekniği ile yapılmıştır.</w:t>
      </w:r>
    </w:p>
    <w:p w:rsidR="00CF39E8" w:rsidRDefault="00CF39E8" w:rsidP="00A57018">
      <w:pPr>
        <w:jc w:val="both"/>
        <w:rPr>
          <w:rFonts w:ascii="Times New Roman" w:hAnsi="Times New Roman" w:cs="Times New Roman"/>
          <w:sz w:val="28"/>
          <w:szCs w:val="28"/>
        </w:rPr>
      </w:pPr>
    </w:p>
    <w:p w:rsidR="0083040B" w:rsidRPr="00E96C1E" w:rsidRDefault="0083040B" w:rsidP="00A57018">
      <w:pPr>
        <w:jc w:val="both"/>
        <w:rPr>
          <w:rFonts w:ascii="Times New Roman" w:hAnsi="Times New Roman" w:cs="Times New Roman"/>
          <w:sz w:val="36"/>
          <w:szCs w:val="36"/>
        </w:rPr>
      </w:pPr>
      <w:r w:rsidRPr="00E96C1E">
        <w:rPr>
          <w:rFonts w:ascii="Times New Roman" w:hAnsi="Times New Roman" w:cs="Times New Roman"/>
          <w:b/>
          <w:sz w:val="36"/>
          <w:szCs w:val="36"/>
        </w:rPr>
        <w:t>Katılımcılara</w:t>
      </w:r>
      <w:r w:rsidRPr="00E96C1E">
        <w:rPr>
          <w:rFonts w:ascii="Times New Roman" w:hAnsi="Times New Roman" w:cs="Times New Roman"/>
          <w:sz w:val="36"/>
          <w:szCs w:val="36"/>
        </w:rPr>
        <w:t xml:space="preserve">; </w:t>
      </w:r>
    </w:p>
    <w:p w:rsidR="00CF39E8" w:rsidRDefault="0083040B" w:rsidP="00A57018">
      <w:pPr>
        <w:jc w:val="both"/>
        <w:rPr>
          <w:rFonts w:ascii="Times New Roman" w:hAnsi="Times New Roman" w:cs="Times New Roman"/>
          <w:sz w:val="28"/>
          <w:szCs w:val="28"/>
        </w:rPr>
      </w:pPr>
      <w:r>
        <w:rPr>
          <w:rFonts w:ascii="Times New Roman" w:hAnsi="Times New Roman" w:cs="Times New Roman"/>
          <w:sz w:val="28"/>
          <w:szCs w:val="28"/>
        </w:rPr>
        <w:t>Yerleşim Merkezleri,</w:t>
      </w:r>
      <w:r w:rsidR="000C2013">
        <w:rPr>
          <w:rFonts w:ascii="Times New Roman" w:hAnsi="Times New Roman" w:cs="Times New Roman"/>
          <w:sz w:val="28"/>
          <w:szCs w:val="28"/>
        </w:rPr>
        <w:t xml:space="preserve"> </w:t>
      </w:r>
    </w:p>
    <w:p w:rsidR="00CF39E8" w:rsidRDefault="000C2013" w:rsidP="00A57018">
      <w:pPr>
        <w:jc w:val="both"/>
        <w:rPr>
          <w:rFonts w:ascii="Times New Roman" w:hAnsi="Times New Roman" w:cs="Times New Roman"/>
          <w:sz w:val="28"/>
          <w:szCs w:val="28"/>
        </w:rPr>
      </w:pPr>
      <w:r>
        <w:rPr>
          <w:rFonts w:ascii="Times New Roman" w:hAnsi="Times New Roman" w:cs="Times New Roman"/>
          <w:sz w:val="28"/>
          <w:szCs w:val="28"/>
        </w:rPr>
        <w:t xml:space="preserve"> </w:t>
      </w:r>
      <w:r w:rsidR="0083040B">
        <w:rPr>
          <w:rFonts w:ascii="Times New Roman" w:hAnsi="Times New Roman" w:cs="Times New Roman"/>
          <w:sz w:val="28"/>
          <w:szCs w:val="28"/>
        </w:rPr>
        <w:t>Meslek Grubu,</w:t>
      </w:r>
      <w:r>
        <w:rPr>
          <w:rFonts w:ascii="Times New Roman" w:hAnsi="Times New Roman" w:cs="Times New Roman"/>
          <w:sz w:val="28"/>
          <w:szCs w:val="28"/>
        </w:rPr>
        <w:t xml:space="preserve"> </w:t>
      </w:r>
    </w:p>
    <w:p w:rsidR="00CF39E8" w:rsidRDefault="000C2013" w:rsidP="00A57018">
      <w:pPr>
        <w:jc w:val="both"/>
        <w:rPr>
          <w:rFonts w:ascii="Times New Roman" w:hAnsi="Times New Roman" w:cs="Times New Roman"/>
          <w:sz w:val="28"/>
          <w:szCs w:val="28"/>
        </w:rPr>
      </w:pPr>
      <w:r>
        <w:rPr>
          <w:rFonts w:ascii="Times New Roman" w:hAnsi="Times New Roman" w:cs="Times New Roman"/>
          <w:sz w:val="28"/>
          <w:szCs w:val="28"/>
        </w:rPr>
        <w:t xml:space="preserve"> </w:t>
      </w:r>
      <w:r w:rsidR="0083040B">
        <w:rPr>
          <w:rFonts w:ascii="Times New Roman" w:hAnsi="Times New Roman" w:cs="Times New Roman"/>
          <w:sz w:val="28"/>
          <w:szCs w:val="28"/>
        </w:rPr>
        <w:t>Eğitim Düzeyi,</w:t>
      </w:r>
      <w:r>
        <w:rPr>
          <w:rFonts w:ascii="Times New Roman" w:hAnsi="Times New Roman" w:cs="Times New Roman"/>
          <w:sz w:val="28"/>
          <w:szCs w:val="28"/>
        </w:rPr>
        <w:t xml:space="preserve"> </w:t>
      </w:r>
    </w:p>
    <w:p w:rsidR="0083040B" w:rsidRDefault="0083040B" w:rsidP="00A57018">
      <w:pPr>
        <w:jc w:val="both"/>
        <w:rPr>
          <w:rFonts w:ascii="Times New Roman" w:hAnsi="Times New Roman" w:cs="Times New Roman"/>
          <w:sz w:val="28"/>
          <w:szCs w:val="28"/>
        </w:rPr>
      </w:pPr>
      <w:r>
        <w:rPr>
          <w:rFonts w:ascii="Times New Roman" w:hAnsi="Times New Roman" w:cs="Times New Roman"/>
          <w:sz w:val="28"/>
          <w:szCs w:val="28"/>
        </w:rPr>
        <w:t>Yaş Grubu</w:t>
      </w:r>
      <w:r w:rsidR="00CF39E8">
        <w:rPr>
          <w:rFonts w:ascii="Times New Roman" w:hAnsi="Times New Roman" w:cs="Times New Roman"/>
          <w:sz w:val="28"/>
          <w:szCs w:val="28"/>
        </w:rPr>
        <w:t>,</w:t>
      </w:r>
      <w:r w:rsidR="000C2013">
        <w:rPr>
          <w:rFonts w:ascii="Times New Roman" w:hAnsi="Times New Roman" w:cs="Times New Roman"/>
          <w:sz w:val="28"/>
          <w:szCs w:val="28"/>
        </w:rPr>
        <w:t xml:space="preserve"> </w:t>
      </w:r>
    </w:p>
    <w:p w:rsidR="0083040B" w:rsidRDefault="0083040B" w:rsidP="00A57018">
      <w:pPr>
        <w:jc w:val="both"/>
        <w:rPr>
          <w:rFonts w:ascii="Times New Roman" w:hAnsi="Times New Roman" w:cs="Times New Roman"/>
          <w:sz w:val="28"/>
          <w:szCs w:val="28"/>
        </w:rPr>
      </w:pPr>
      <w:r>
        <w:rPr>
          <w:rFonts w:ascii="Times New Roman" w:hAnsi="Times New Roman" w:cs="Times New Roman"/>
          <w:sz w:val="28"/>
          <w:szCs w:val="28"/>
        </w:rPr>
        <w:t xml:space="preserve">7 Haziran 2015 Seçimlerinde Hangi Partiye Oy Atacaksınız? Soruları sorulmuştur. </w:t>
      </w:r>
    </w:p>
    <w:p w:rsidR="00CF39E8" w:rsidRDefault="00CF39E8" w:rsidP="00A57018">
      <w:pPr>
        <w:jc w:val="both"/>
        <w:rPr>
          <w:rFonts w:ascii="Times New Roman" w:hAnsi="Times New Roman" w:cs="Times New Roman"/>
          <w:sz w:val="28"/>
          <w:szCs w:val="28"/>
        </w:rPr>
      </w:pPr>
    </w:p>
    <w:p w:rsidR="0083040B" w:rsidRPr="00E96C1E" w:rsidRDefault="0083040B" w:rsidP="00A57018">
      <w:pPr>
        <w:jc w:val="both"/>
        <w:rPr>
          <w:rFonts w:ascii="Times New Roman" w:hAnsi="Times New Roman" w:cs="Times New Roman"/>
          <w:b/>
          <w:sz w:val="36"/>
          <w:szCs w:val="36"/>
        </w:rPr>
      </w:pPr>
      <w:r w:rsidRPr="00E96C1E">
        <w:rPr>
          <w:rFonts w:ascii="Times New Roman" w:hAnsi="Times New Roman" w:cs="Times New Roman"/>
          <w:b/>
          <w:sz w:val="36"/>
          <w:szCs w:val="36"/>
        </w:rPr>
        <w:t>Araştırma Yerleşim Yerleri;</w:t>
      </w:r>
    </w:p>
    <w:p w:rsidR="0083040B" w:rsidRDefault="0083040B" w:rsidP="00A57018">
      <w:pPr>
        <w:jc w:val="both"/>
        <w:rPr>
          <w:rFonts w:ascii="Times New Roman" w:hAnsi="Times New Roman" w:cs="Times New Roman"/>
          <w:sz w:val="28"/>
          <w:szCs w:val="28"/>
        </w:rPr>
      </w:pPr>
      <w:r>
        <w:rPr>
          <w:rFonts w:ascii="Times New Roman" w:hAnsi="Times New Roman" w:cs="Times New Roman"/>
          <w:sz w:val="28"/>
          <w:szCs w:val="28"/>
        </w:rPr>
        <w:t xml:space="preserve">Niğde İl Merkezi; </w:t>
      </w:r>
      <w:proofErr w:type="spellStart"/>
      <w:r>
        <w:rPr>
          <w:rFonts w:ascii="Times New Roman" w:hAnsi="Times New Roman" w:cs="Times New Roman"/>
          <w:sz w:val="28"/>
          <w:szCs w:val="28"/>
        </w:rPr>
        <w:t>Efendibey</w:t>
      </w:r>
      <w:proofErr w:type="spellEnd"/>
      <w:r>
        <w:rPr>
          <w:rFonts w:ascii="Times New Roman" w:hAnsi="Times New Roman" w:cs="Times New Roman"/>
          <w:sz w:val="28"/>
          <w:szCs w:val="28"/>
        </w:rPr>
        <w:t xml:space="preserve"> Mahallesi, Ahi Paşa Mahallesi, İlhanlı Mahallesi, Aşağı Kayabaşı Mahallesi, İnönü Mahallesi, </w:t>
      </w:r>
      <w:proofErr w:type="spellStart"/>
      <w:r>
        <w:rPr>
          <w:rFonts w:ascii="Times New Roman" w:hAnsi="Times New Roman" w:cs="Times New Roman"/>
          <w:sz w:val="28"/>
          <w:szCs w:val="28"/>
        </w:rPr>
        <w:t>Esenbey</w:t>
      </w:r>
      <w:proofErr w:type="spellEnd"/>
      <w:r>
        <w:rPr>
          <w:rFonts w:ascii="Times New Roman" w:hAnsi="Times New Roman" w:cs="Times New Roman"/>
          <w:sz w:val="28"/>
          <w:szCs w:val="28"/>
        </w:rPr>
        <w:t>,  Selçuk Mahallesi ve Şah Süleyman Mahallesi, Çarşı Merkezi</w:t>
      </w:r>
    </w:p>
    <w:p w:rsidR="000C2013" w:rsidRDefault="000C2013" w:rsidP="000C2013">
      <w:pPr>
        <w:jc w:val="both"/>
        <w:rPr>
          <w:rFonts w:ascii="Times New Roman" w:hAnsi="Times New Roman" w:cs="Times New Roman"/>
          <w:sz w:val="28"/>
          <w:szCs w:val="28"/>
        </w:rPr>
      </w:pPr>
      <w:r>
        <w:rPr>
          <w:rFonts w:ascii="Times New Roman" w:hAnsi="Times New Roman" w:cs="Times New Roman"/>
          <w:sz w:val="28"/>
          <w:szCs w:val="28"/>
        </w:rPr>
        <w:t>Altunhisar: Çarşı,</w:t>
      </w:r>
    </w:p>
    <w:p w:rsidR="0083040B" w:rsidRDefault="000C2013" w:rsidP="00A57018">
      <w:pPr>
        <w:jc w:val="both"/>
        <w:rPr>
          <w:rFonts w:ascii="Times New Roman" w:hAnsi="Times New Roman" w:cs="Times New Roman"/>
          <w:sz w:val="28"/>
          <w:szCs w:val="28"/>
        </w:rPr>
      </w:pPr>
      <w:r>
        <w:rPr>
          <w:rFonts w:ascii="Times New Roman" w:hAnsi="Times New Roman" w:cs="Times New Roman"/>
          <w:sz w:val="28"/>
          <w:szCs w:val="28"/>
        </w:rPr>
        <w:t xml:space="preserve">Bor </w:t>
      </w:r>
      <w:proofErr w:type="gramStart"/>
      <w:r>
        <w:rPr>
          <w:rFonts w:ascii="Times New Roman" w:hAnsi="Times New Roman" w:cs="Times New Roman"/>
          <w:sz w:val="28"/>
          <w:szCs w:val="28"/>
        </w:rPr>
        <w:t>İlçesi ; Çarşı</w:t>
      </w:r>
      <w:proofErr w:type="gramEnd"/>
      <w:r>
        <w:rPr>
          <w:rFonts w:ascii="Times New Roman" w:hAnsi="Times New Roman" w:cs="Times New Roman"/>
          <w:sz w:val="28"/>
          <w:szCs w:val="28"/>
        </w:rPr>
        <w:t xml:space="preserve"> ve Mahalle</w:t>
      </w:r>
      <w:r w:rsidR="0083040B">
        <w:rPr>
          <w:rFonts w:ascii="Times New Roman" w:hAnsi="Times New Roman" w:cs="Times New Roman"/>
          <w:sz w:val="28"/>
          <w:szCs w:val="28"/>
        </w:rPr>
        <w:t>ler,</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Çamardı; Çarşı,</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Çiftlik; Çarşı,</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Ulukışla; Çarşı,</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Kemerhisar; Çarşı şeklinde yapılmıştır.</w:t>
      </w:r>
    </w:p>
    <w:p w:rsidR="00CF39E8" w:rsidRDefault="00CF39E8" w:rsidP="00A57018">
      <w:pPr>
        <w:jc w:val="both"/>
        <w:rPr>
          <w:rFonts w:ascii="Times New Roman" w:hAnsi="Times New Roman" w:cs="Times New Roman"/>
          <w:sz w:val="28"/>
          <w:szCs w:val="28"/>
        </w:rPr>
      </w:pPr>
    </w:p>
    <w:p w:rsidR="00CF39E8" w:rsidRDefault="00CF39E8" w:rsidP="00A57018">
      <w:pPr>
        <w:jc w:val="both"/>
        <w:rPr>
          <w:rFonts w:ascii="Times New Roman" w:hAnsi="Times New Roman" w:cs="Times New Roman"/>
          <w:b/>
          <w:sz w:val="36"/>
          <w:szCs w:val="36"/>
        </w:rPr>
      </w:pPr>
    </w:p>
    <w:p w:rsidR="00CF39E8" w:rsidRPr="00E96C1E" w:rsidRDefault="000C2013" w:rsidP="00A57018">
      <w:pPr>
        <w:jc w:val="both"/>
        <w:rPr>
          <w:rFonts w:ascii="Times New Roman" w:hAnsi="Times New Roman" w:cs="Times New Roman"/>
          <w:b/>
          <w:sz w:val="36"/>
          <w:szCs w:val="36"/>
        </w:rPr>
      </w:pPr>
      <w:r w:rsidRPr="00E96C1E">
        <w:rPr>
          <w:rFonts w:ascii="Times New Roman" w:hAnsi="Times New Roman" w:cs="Times New Roman"/>
          <w:b/>
          <w:sz w:val="36"/>
          <w:szCs w:val="36"/>
        </w:rPr>
        <w:lastRenderedPageBreak/>
        <w:t>Yerleşim Yerlerine Göre Katılımcı Sayıları;</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Niğde Merkez: 1.500</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Altunhisar İlçesi: 63</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Bor İlçesi: 511</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Çamardı: 87</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Çiftlik: 86</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Ulukışla: 103</w:t>
      </w:r>
    </w:p>
    <w:p w:rsidR="00E96C1E" w:rsidRDefault="000C2013" w:rsidP="00E96C1E">
      <w:pPr>
        <w:jc w:val="both"/>
        <w:rPr>
          <w:rFonts w:ascii="Times New Roman" w:hAnsi="Times New Roman" w:cs="Times New Roman"/>
          <w:sz w:val="28"/>
          <w:szCs w:val="28"/>
        </w:rPr>
      </w:pPr>
      <w:r>
        <w:rPr>
          <w:rFonts w:ascii="Times New Roman" w:hAnsi="Times New Roman" w:cs="Times New Roman"/>
          <w:sz w:val="28"/>
          <w:szCs w:val="28"/>
        </w:rPr>
        <w:t xml:space="preserve">Kemerhisar </w:t>
      </w:r>
      <w:proofErr w:type="gramStart"/>
      <w:r>
        <w:rPr>
          <w:rFonts w:ascii="Times New Roman" w:hAnsi="Times New Roman" w:cs="Times New Roman"/>
          <w:sz w:val="28"/>
          <w:szCs w:val="28"/>
        </w:rPr>
        <w:t>Beldesi : 131</w:t>
      </w:r>
      <w:proofErr w:type="gramEnd"/>
      <w:r>
        <w:rPr>
          <w:rFonts w:ascii="Times New Roman" w:hAnsi="Times New Roman" w:cs="Times New Roman"/>
          <w:sz w:val="28"/>
          <w:szCs w:val="28"/>
        </w:rPr>
        <w:t xml:space="preserve"> kişi ile görüşülmüştür.</w:t>
      </w:r>
    </w:p>
    <w:p w:rsidR="00E96C1E" w:rsidRPr="00E96C1E" w:rsidRDefault="000C2013" w:rsidP="00E96C1E">
      <w:pPr>
        <w:jc w:val="both"/>
        <w:rPr>
          <w:rFonts w:ascii="Times New Roman" w:hAnsi="Times New Roman" w:cs="Times New Roman"/>
          <w:b/>
          <w:sz w:val="36"/>
          <w:szCs w:val="36"/>
        </w:rPr>
      </w:pPr>
      <w:r w:rsidRPr="00E96C1E">
        <w:rPr>
          <w:rFonts w:ascii="Times New Roman" w:hAnsi="Times New Roman" w:cs="Times New Roman"/>
          <w:b/>
          <w:sz w:val="28"/>
          <w:szCs w:val="28"/>
        </w:rPr>
        <w:t xml:space="preserve"> </w:t>
      </w:r>
      <w:r w:rsidR="00E96C1E" w:rsidRPr="00E96C1E">
        <w:rPr>
          <w:rFonts w:ascii="Times New Roman" w:hAnsi="Times New Roman" w:cs="Times New Roman"/>
          <w:b/>
          <w:sz w:val="36"/>
          <w:szCs w:val="36"/>
        </w:rPr>
        <w:t>Toplam Katılımcı Sayısı: 2.481 kişidir</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 xml:space="preserve">Araştırma hiçbir köyde yapılmamıştır.  </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 xml:space="preserve">Kemerhisar Beldesi hariç hiçbir belde de araştırma yapılmamıştır. </w:t>
      </w:r>
    </w:p>
    <w:p w:rsidR="00E96C1E" w:rsidRDefault="00E96C1E" w:rsidP="00A57018">
      <w:pPr>
        <w:jc w:val="both"/>
        <w:rPr>
          <w:rFonts w:ascii="Times New Roman" w:hAnsi="Times New Roman" w:cs="Times New Roman"/>
          <w:sz w:val="28"/>
          <w:szCs w:val="28"/>
        </w:rPr>
      </w:pPr>
      <w:r>
        <w:rPr>
          <w:rFonts w:ascii="Times New Roman" w:hAnsi="Times New Roman" w:cs="Times New Roman"/>
          <w:sz w:val="28"/>
          <w:szCs w:val="28"/>
        </w:rPr>
        <w:t xml:space="preserve">Araştırma, Niğde Merkez ve bütün İlçe Merkezlerini kapsamaktadır. </w:t>
      </w:r>
    </w:p>
    <w:p w:rsidR="000C2013" w:rsidRDefault="000C2013" w:rsidP="00A57018">
      <w:pPr>
        <w:jc w:val="both"/>
        <w:rPr>
          <w:rFonts w:ascii="Times New Roman" w:hAnsi="Times New Roman" w:cs="Times New Roman"/>
          <w:sz w:val="28"/>
          <w:szCs w:val="28"/>
        </w:rPr>
      </w:pPr>
      <w:r>
        <w:rPr>
          <w:rFonts w:ascii="Times New Roman" w:hAnsi="Times New Roman" w:cs="Times New Roman"/>
          <w:sz w:val="28"/>
          <w:szCs w:val="28"/>
        </w:rPr>
        <w:t>Niğde Merkez ve Bor İlçesi hariç diğer yerleşim yerlerinde araştırma sırasında yoğun yağmur yağ</w:t>
      </w:r>
      <w:r w:rsidR="00E96C1E">
        <w:rPr>
          <w:rFonts w:ascii="Times New Roman" w:hAnsi="Times New Roman" w:cs="Times New Roman"/>
          <w:sz w:val="28"/>
          <w:szCs w:val="28"/>
        </w:rPr>
        <w:t>ışından dolayı</w:t>
      </w:r>
      <w:r>
        <w:rPr>
          <w:rFonts w:ascii="Times New Roman" w:hAnsi="Times New Roman" w:cs="Times New Roman"/>
          <w:sz w:val="28"/>
          <w:szCs w:val="28"/>
        </w:rPr>
        <w:t xml:space="preserve"> sadece çarşı merkezinde yapılmıştır. Mahalle veya varoş tabir edilen şehir merkezi dışlarında yapılamamıştır. </w:t>
      </w:r>
    </w:p>
    <w:p w:rsidR="000C2013" w:rsidRDefault="00E96C1E" w:rsidP="00A57018">
      <w:pPr>
        <w:jc w:val="both"/>
        <w:rPr>
          <w:rFonts w:ascii="Times New Roman" w:hAnsi="Times New Roman" w:cs="Times New Roman"/>
          <w:sz w:val="28"/>
          <w:szCs w:val="28"/>
        </w:rPr>
      </w:pPr>
      <w:r>
        <w:rPr>
          <w:rFonts w:ascii="Times New Roman" w:hAnsi="Times New Roman" w:cs="Times New Roman"/>
          <w:sz w:val="28"/>
          <w:szCs w:val="28"/>
        </w:rPr>
        <w:t xml:space="preserve">Araştırma yaparken, katılımcılara isim-soy isim, telefon, elektronik ileti vs. gibi tedirgin edici, özgür yanıt vermesini sınırlayıcı, araştırmaya katılımı düşürücü sorular yöneltilmemiştir. </w:t>
      </w:r>
    </w:p>
    <w:p w:rsidR="00E96C1E" w:rsidRDefault="00E96C1E" w:rsidP="00A57018">
      <w:pPr>
        <w:jc w:val="both"/>
        <w:rPr>
          <w:rFonts w:ascii="Times New Roman" w:hAnsi="Times New Roman" w:cs="Times New Roman"/>
          <w:sz w:val="28"/>
          <w:szCs w:val="28"/>
        </w:rPr>
      </w:pPr>
      <w:r>
        <w:rPr>
          <w:rFonts w:ascii="Times New Roman" w:hAnsi="Times New Roman" w:cs="Times New Roman"/>
          <w:sz w:val="28"/>
          <w:szCs w:val="28"/>
        </w:rPr>
        <w:t xml:space="preserve">Anketör olarak 3 </w:t>
      </w:r>
      <w:proofErr w:type="spellStart"/>
      <w:r>
        <w:rPr>
          <w:rFonts w:ascii="Times New Roman" w:hAnsi="Times New Roman" w:cs="Times New Roman"/>
          <w:sz w:val="28"/>
          <w:szCs w:val="28"/>
        </w:rPr>
        <w:t>Tiyo</w:t>
      </w:r>
      <w:proofErr w:type="spellEnd"/>
      <w:r>
        <w:rPr>
          <w:rFonts w:ascii="Times New Roman" w:hAnsi="Times New Roman" w:cs="Times New Roman"/>
          <w:sz w:val="28"/>
          <w:szCs w:val="28"/>
        </w:rPr>
        <w:t xml:space="preserve"> Ajans personeli, 4 Üniversite Öğrencisi olmak üzere toplam 7 kişi ile titizlikle yürütülmüştür. </w:t>
      </w:r>
    </w:p>
    <w:p w:rsidR="00CF39E8" w:rsidRDefault="00E96C1E" w:rsidP="00A57018">
      <w:pPr>
        <w:jc w:val="both"/>
        <w:rPr>
          <w:rFonts w:ascii="Times New Roman" w:hAnsi="Times New Roman" w:cs="Times New Roman"/>
          <w:sz w:val="28"/>
          <w:szCs w:val="28"/>
        </w:rPr>
      </w:pPr>
      <w:r>
        <w:rPr>
          <w:rFonts w:ascii="Times New Roman" w:hAnsi="Times New Roman" w:cs="Times New Roman"/>
          <w:sz w:val="28"/>
          <w:szCs w:val="28"/>
        </w:rPr>
        <w:t xml:space="preserve">Araştırmada Partilerin oy sayı ve oranları; Rakamsal Veri, Pasta Grafik ve Sayısal Tablo olarak belirtilmiştir. </w:t>
      </w:r>
    </w:p>
    <w:p w:rsidR="00CF39E8" w:rsidRDefault="00CF39E8" w:rsidP="00A57018">
      <w:pPr>
        <w:jc w:val="both"/>
        <w:rPr>
          <w:rFonts w:ascii="Times New Roman" w:hAnsi="Times New Roman" w:cs="Times New Roman"/>
          <w:sz w:val="28"/>
          <w:szCs w:val="28"/>
        </w:rPr>
      </w:pPr>
      <w:r>
        <w:rPr>
          <w:rFonts w:ascii="Times New Roman" w:hAnsi="Times New Roman" w:cs="Times New Roman"/>
          <w:sz w:val="28"/>
          <w:szCs w:val="28"/>
        </w:rPr>
        <w:t xml:space="preserve">Her tablonun altına veriler ve oranlar ile ilgili </w:t>
      </w:r>
      <w:proofErr w:type="spellStart"/>
      <w:r>
        <w:rPr>
          <w:rFonts w:ascii="Times New Roman" w:hAnsi="Times New Roman" w:cs="Times New Roman"/>
          <w:sz w:val="28"/>
          <w:szCs w:val="28"/>
        </w:rPr>
        <w:t>Tiyo</w:t>
      </w:r>
      <w:proofErr w:type="spellEnd"/>
      <w:r>
        <w:rPr>
          <w:rFonts w:ascii="Times New Roman" w:hAnsi="Times New Roman" w:cs="Times New Roman"/>
          <w:sz w:val="28"/>
          <w:szCs w:val="28"/>
        </w:rPr>
        <w:t xml:space="preserve"> Ajans yöneticisi tarafından işveren </w:t>
      </w:r>
      <w:proofErr w:type="gramStart"/>
      <w:r>
        <w:rPr>
          <w:rFonts w:ascii="Times New Roman" w:hAnsi="Times New Roman" w:cs="Times New Roman"/>
          <w:sz w:val="28"/>
          <w:szCs w:val="28"/>
        </w:rPr>
        <w:t>isteği  üzerine</w:t>
      </w:r>
      <w:proofErr w:type="gramEnd"/>
      <w:r>
        <w:rPr>
          <w:rFonts w:ascii="Times New Roman" w:hAnsi="Times New Roman" w:cs="Times New Roman"/>
          <w:sz w:val="28"/>
          <w:szCs w:val="28"/>
        </w:rPr>
        <w:t xml:space="preserve"> yorumlama yapılmıştır. </w:t>
      </w:r>
    </w:p>
    <w:p w:rsidR="00CF39E8" w:rsidRDefault="00CF39E8" w:rsidP="00A57018">
      <w:pPr>
        <w:jc w:val="both"/>
        <w:rPr>
          <w:rFonts w:ascii="Times New Roman" w:hAnsi="Times New Roman" w:cs="Times New Roman"/>
          <w:sz w:val="28"/>
          <w:szCs w:val="28"/>
        </w:rPr>
      </w:pPr>
    </w:p>
    <w:p w:rsidR="00CF39E8" w:rsidRDefault="00CF39E8" w:rsidP="00A57018">
      <w:pPr>
        <w:jc w:val="both"/>
        <w:rPr>
          <w:rFonts w:ascii="Times New Roman" w:hAnsi="Times New Roman" w:cs="Times New Roman"/>
          <w:sz w:val="28"/>
          <w:szCs w:val="28"/>
        </w:rPr>
      </w:pPr>
    </w:p>
    <w:p w:rsidR="00CF39E8" w:rsidRDefault="00CF39E8" w:rsidP="00A57018">
      <w:pPr>
        <w:jc w:val="both"/>
        <w:rPr>
          <w:rFonts w:ascii="Times New Roman" w:hAnsi="Times New Roman" w:cs="Times New Roman"/>
          <w:sz w:val="28"/>
          <w:szCs w:val="28"/>
        </w:rPr>
      </w:pPr>
    </w:p>
    <w:tbl>
      <w:tblPr>
        <w:tblW w:w="9117" w:type="dxa"/>
        <w:tblInd w:w="70" w:type="dxa"/>
        <w:tblCellMar>
          <w:left w:w="70" w:type="dxa"/>
          <w:right w:w="70" w:type="dxa"/>
        </w:tblCellMar>
        <w:tblLook w:val="04A0" w:firstRow="1" w:lastRow="0" w:firstColumn="1" w:lastColumn="0" w:noHBand="0" w:noVBand="1"/>
      </w:tblPr>
      <w:tblGrid>
        <w:gridCol w:w="960"/>
        <w:gridCol w:w="807"/>
        <w:gridCol w:w="155"/>
        <w:gridCol w:w="962"/>
        <w:gridCol w:w="467"/>
        <w:gridCol w:w="495"/>
        <w:gridCol w:w="210"/>
        <w:gridCol w:w="752"/>
        <w:gridCol w:w="93"/>
        <w:gridCol w:w="745"/>
        <w:gridCol w:w="124"/>
        <w:gridCol w:w="306"/>
        <w:gridCol w:w="656"/>
        <w:gridCol w:w="409"/>
        <w:gridCol w:w="1014"/>
        <w:gridCol w:w="475"/>
        <w:gridCol w:w="146"/>
        <w:gridCol w:w="117"/>
        <w:gridCol w:w="224"/>
      </w:tblGrid>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23"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15"/>
        </w:trPr>
        <w:tc>
          <w:tcPr>
            <w:tcW w:w="9117" w:type="dxa"/>
            <w:gridSpan w:val="19"/>
            <w:tcBorders>
              <w:top w:val="nil"/>
              <w:left w:val="nil"/>
              <w:bottom w:val="nil"/>
              <w:right w:val="nil"/>
            </w:tcBorders>
            <w:shd w:val="clear" w:color="auto" w:fill="auto"/>
            <w:noWrap/>
            <w:vAlign w:val="bottom"/>
            <w:hideMark/>
          </w:tcPr>
          <w:p w:rsidR="00CF39E8" w:rsidRPr="005D782F" w:rsidRDefault="00CF39E8" w:rsidP="00CF39E8">
            <w:pPr>
              <w:spacing w:after="0" w:line="240" w:lineRule="auto"/>
              <w:jc w:val="center"/>
              <w:rPr>
                <w:rFonts w:ascii="Calibri" w:eastAsia="Times New Roman" w:hAnsi="Calibri" w:cs="Times New Roman"/>
                <w:b/>
                <w:bCs/>
                <w:color w:val="000000"/>
                <w:sz w:val="24"/>
                <w:szCs w:val="24"/>
                <w:lang w:eastAsia="tr-TR"/>
              </w:rPr>
            </w:pPr>
            <w:r w:rsidRPr="005D782F">
              <w:rPr>
                <w:rFonts w:ascii="Calibri" w:eastAsia="Times New Roman" w:hAnsi="Calibri" w:cs="Times New Roman"/>
                <w:b/>
                <w:bCs/>
                <w:color w:val="000000"/>
                <w:sz w:val="24"/>
                <w:szCs w:val="24"/>
                <w:lang w:eastAsia="tr-TR"/>
              </w:rPr>
              <w:t xml:space="preserve">PARTİLERİN NİĞDE </w:t>
            </w:r>
            <w:proofErr w:type="gramStart"/>
            <w:r w:rsidRPr="005D782F">
              <w:rPr>
                <w:rFonts w:ascii="Calibri" w:eastAsia="Times New Roman" w:hAnsi="Calibri" w:cs="Times New Roman"/>
                <w:b/>
                <w:bCs/>
                <w:color w:val="000000"/>
                <w:sz w:val="24"/>
                <w:szCs w:val="24"/>
                <w:lang w:eastAsia="tr-TR"/>
              </w:rPr>
              <w:t>MERKEZ  OY</w:t>
            </w:r>
            <w:proofErr w:type="gramEnd"/>
            <w:r w:rsidRPr="005D782F">
              <w:rPr>
                <w:rFonts w:ascii="Calibri" w:eastAsia="Times New Roman" w:hAnsi="Calibri" w:cs="Times New Roman"/>
                <w:b/>
                <w:bCs/>
                <w:color w:val="000000"/>
                <w:sz w:val="24"/>
                <w:szCs w:val="24"/>
                <w:lang w:eastAsia="tr-TR"/>
              </w:rPr>
              <w:t xml:space="preserve"> SAYILARI</w:t>
            </w: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962"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962"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962" w:type="dxa"/>
            <w:gridSpan w:val="3"/>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962"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423" w:type="dxa"/>
            <w:gridSpan w:val="2"/>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15"/>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591</w:t>
            </w:r>
          </w:p>
        </w:tc>
        <w:tc>
          <w:tcPr>
            <w:tcW w:w="962"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307</w:t>
            </w:r>
          </w:p>
        </w:tc>
        <w:tc>
          <w:tcPr>
            <w:tcW w:w="962"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444</w:t>
            </w:r>
          </w:p>
        </w:tc>
        <w:tc>
          <w:tcPr>
            <w:tcW w:w="962"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42</w:t>
            </w:r>
          </w:p>
        </w:tc>
        <w:tc>
          <w:tcPr>
            <w:tcW w:w="962" w:type="dxa"/>
            <w:gridSpan w:val="3"/>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46</w:t>
            </w:r>
          </w:p>
        </w:tc>
        <w:tc>
          <w:tcPr>
            <w:tcW w:w="962"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70</w:t>
            </w:r>
          </w:p>
        </w:tc>
        <w:tc>
          <w:tcPr>
            <w:tcW w:w="1423" w:type="dxa"/>
            <w:gridSpan w:val="2"/>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1.500</w:t>
            </w: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23"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195" w:type="dxa"/>
            <w:gridSpan w:val="14"/>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val="restart"/>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58240" behindDoc="0" locked="0" layoutInCell="1" allowOverlap="1" wp14:anchorId="5A9137E3" wp14:editId="1019DAA8">
                  <wp:simplePos x="0" y="0"/>
                  <wp:positionH relativeFrom="column">
                    <wp:posOffset>9525</wp:posOffset>
                  </wp:positionH>
                  <wp:positionV relativeFrom="paragraph">
                    <wp:posOffset>38100</wp:posOffset>
                  </wp:positionV>
                  <wp:extent cx="4572000" cy="2724150"/>
                  <wp:effectExtent l="0" t="0" r="19050" b="19050"/>
                  <wp:wrapNone/>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57" w:type="dxa"/>
            <w:gridSpan w:val="1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23"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23"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962" w:type="dxa"/>
            <w:gridSpan w:val="4"/>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15"/>
        </w:trPr>
        <w:tc>
          <w:tcPr>
            <w:tcW w:w="8773" w:type="dxa"/>
            <w:gridSpan w:val="18"/>
            <w:tcBorders>
              <w:top w:val="nil"/>
              <w:left w:val="nil"/>
              <w:bottom w:val="nil"/>
              <w:right w:val="nil"/>
            </w:tcBorders>
            <w:shd w:val="clear" w:color="auto" w:fill="auto"/>
            <w:noWrap/>
            <w:vAlign w:val="bottom"/>
            <w:hideMark/>
          </w:tcPr>
          <w:p w:rsidR="00CF39E8" w:rsidRPr="005D782F" w:rsidRDefault="005D782F" w:rsidP="00CF39E8">
            <w:pPr>
              <w:spacing w:after="0" w:line="240" w:lineRule="auto"/>
              <w:jc w:val="center"/>
              <w:rPr>
                <w:rFonts w:ascii="Calibri" w:eastAsia="Times New Roman" w:hAnsi="Calibri" w:cs="Times New Roman"/>
                <w:b/>
                <w:bCs/>
                <w:color w:val="000000"/>
                <w:sz w:val="24"/>
                <w:szCs w:val="24"/>
                <w:lang w:eastAsia="tr-TR"/>
              </w:rPr>
            </w:pPr>
            <w:r w:rsidRPr="005D782F">
              <w:rPr>
                <w:rFonts w:ascii="Calibri" w:eastAsia="Times New Roman" w:hAnsi="Calibri" w:cs="Times New Roman"/>
                <w:b/>
                <w:bCs/>
                <w:color w:val="000000"/>
                <w:sz w:val="28"/>
                <w:szCs w:val="28"/>
                <w:lang w:eastAsia="tr-TR"/>
              </w:rPr>
              <w:t xml:space="preserve">          </w:t>
            </w:r>
            <w:r>
              <w:rPr>
                <w:rFonts w:ascii="Calibri" w:eastAsia="Times New Roman" w:hAnsi="Calibri" w:cs="Times New Roman"/>
                <w:b/>
                <w:bCs/>
                <w:color w:val="000000"/>
                <w:sz w:val="28"/>
                <w:szCs w:val="28"/>
                <w:lang w:eastAsia="tr-TR"/>
              </w:rPr>
              <w:t xml:space="preserve">     </w:t>
            </w:r>
            <w:r w:rsidRPr="005D782F">
              <w:rPr>
                <w:rFonts w:ascii="Calibri" w:eastAsia="Times New Roman" w:hAnsi="Calibri" w:cs="Times New Roman"/>
                <w:b/>
                <w:bCs/>
                <w:color w:val="000000"/>
                <w:sz w:val="28"/>
                <w:szCs w:val="28"/>
                <w:lang w:eastAsia="tr-TR"/>
              </w:rPr>
              <w:t xml:space="preserve"> </w:t>
            </w:r>
            <w:r w:rsidR="00CF39E8" w:rsidRPr="005D782F">
              <w:rPr>
                <w:rFonts w:ascii="Calibri" w:eastAsia="Times New Roman" w:hAnsi="Calibri" w:cs="Times New Roman"/>
                <w:b/>
                <w:bCs/>
                <w:color w:val="000000"/>
                <w:sz w:val="24"/>
                <w:szCs w:val="24"/>
                <w:lang w:eastAsia="tr-TR"/>
              </w:rPr>
              <w:t xml:space="preserve">PARTİLERİN ALTUNHİSAR </w:t>
            </w:r>
            <w:proofErr w:type="gramStart"/>
            <w:r w:rsidR="00CF39E8" w:rsidRPr="005D782F">
              <w:rPr>
                <w:rFonts w:ascii="Calibri" w:eastAsia="Times New Roman" w:hAnsi="Calibri" w:cs="Times New Roman"/>
                <w:b/>
                <w:bCs/>
                <w:color w:val="000000"/>
                <w:sz w:val="24"/>
                <w:szCs w:val="24"/>
                <w:lang w:eastAsia="tr-TR"/>
              </w:rPr>
              <w:t>İLÇESİ  OY</w:t>
            </w:r>
            <w:proofErr w:type="gramEnd"/>
            <w:r w:rsidR="00CF39E8" w:rsidRPr="005D782F">
              <w:rPr>
                <w:rFonts w:ascii="Calibri" w:eastAsia="Times New Roman" w:hAnsi="Calibri" w:cs="Times New Roman"/>
                <w:b/>
                <w:bCs/>
                <w:color w:val="000000"/>
                <w:sz w:val="24"/>
                <w:szCs w:val="24"/>
                <w:lang w:eastAsia="tr-TR"/>
              </w:rPr>
              <w:t xml:space="preserve"> SAYILARI</w:t>
            </w: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705"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845"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427"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065"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489" w:type="dxa"/>
            <w:gridSpan w:val="2"/>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15"/>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30</w:t>
            </w:r>
          </w:p>
        </w:tc>
        <w:tc>
          <w:tcPr>
            <w:tcW w:w="705"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10</w:t>
            </w:r>
          </w:p>
        </w:tc>
        <w:tc>
          <w:tcPr>
            <w:tcW w:w="845"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16</w:t>
            </w:r>
          </w:p>
        </w:tc>
        <w:tc>
          <w:tcPr>
            <w:tcW w:w="7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w:t>
            </w:r>
          </w:p>
        </w:tc>
        <w:tc>
          <w:tcPr>
            <w:tcW w:w="427"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w:t>
            </w:r>
          </w:p>
        </w:tc>
        <w:tc>
          <w:tcPr>
            <w:tcW w:w="1065"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w:t>
            </w:r>
          </w:p>
        </w:tc>
        <w:tc>
          <w:tcPr>
            <w:tcW w:w="1489" w:type="dxa"/>
            <w:gridSpan w:val="2"/>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63</w:t>
            </w: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6860" w:type="dxa"/>
            <w:gridSpan w:val="14"/>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195"/>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0288" behindDoc="0" locked="0" layoutInCell="1" allowOverlap="1" wp14:anchorId="4AE614AE" wp14:editId="77B43325">
                  <wp:simplePos x="0" y="0"/>
                  <wp:positionH relativeFrom="column">
                    <wp:posOffset>665480</wp:posOffset>
                  </wp:positionH>
                  <wp:positionV relativeFrom="paragraph">
                    <wp:posOffset>-8890</wp:posOffset>
                  </wp:positionV>
                  <wp:extent cx="4743450" cy="2752725"/>
                  <wp:effectExtent l="0" t="0" r="19050" b="9525"/>
                  <wp:wrapNone/>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F39E8" w:rsidRPr="00CF39E8">
              <w:trPr>
                <w:trHeight w:val="300"/>
                <w:tblCellSpacing w:w="0" w:type="dxa"/>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1"/>
          <w:wAfter w:w="344"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6"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15"/>
        </w:trPr>
        <w:tc>
          <w:tcPr>
            <w:tcW w:w="8656" w:type="dxa"/>
            <w:gridSpan w:val="17"/>
            <w:tcBorders>
              <w:top w:val="nil"/>
              <w:left w:val="nil"/>
              <w:bottom w:val="nil"/>
              <w:right w:val="nil"/>
            </w:tcBorders>
            <w:shd w:val="clear" w:color="auto" w:fill="auto"/>
            <w:noWrap/>
            <w:vAlign w:val="bottom"/>
            <w:hideMark/>
          </w:tcPr>
          <w:p w:rsidR="00CF39E8" w:rsidRPr="005D782F" w:rsidRDefault="005D782F" w:rsidP="00CF39E8">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8"/>
                <w:szCs w:val="28"/>
                <w:lang w:eastAsia="tr-TR"/>
              </w:rPr>
              <w:lastRenderedPageBreak/>
              <w:t xml:space="preserve">                  </w:t>
            </w:r>
            <w:r w:rsidR="00CF39E8" w:rsidRPr="005D782F">
              <w:rPr>
                <w:rFonts w:ascii="Calibri" w:eastAsia="Times New Roman" w:hAnsi="Calibri" w:cs="Times New Roman"/>
                <w:b/>
                <w:bCs/>
                <w:color w:val="000000"/>
                <w:sz w:val="24"/>
                <w:szCs w:val="24"/>
                <w:lang w:eastAsia="tr-TR"/>
              </w:rPr>
              <w:t xml:space="preserve">PARTİLERİN BOR </w:t>
            </w:r>
            <w:proofErr w:type="gramStart"/>
            <w:r w:rsidR="00CF39E8" w:rsidRPr="005D782F">
              <w:rPr>
                <w:rFonts w:ascii="Calibri" w:eastAsia="Times New Roman" w:hAnsi="Calibri" w:cs="Times New Roman"/>
                <w:b/>
                <w:bCs/>
                <w:color w:val="000000"/>
                <w:sz w:val="24"/>
                <w:szCs w:val="24"/>
                <w:lang w:eastAsia="tr-TR"/>
              </w:rPr>
              <w:t>İLÇESİ  OY</w:t>
            </w:r>
            <w:proofErr w:type="gramEnd"/>
            <w:r w:rsidR="00CF39E8" w:rsidRPr="005D782F">
              <w:rPr>
                <w:rFonts w:ascii="Calibri" w:eastAsia="Times New Roman" w:hAnsi="Calibri" w:cs="Times New Roman"/>
                <w:b/>
                <w:bCs/>
                <w:color w:val="000000"/>
                <w:sz w:val="24"/>
                <w:szCs w:val="24"/>
                <w:lang w:eastAsia="tr-TR"/>
              </w:rPr>
              <w:t xml:space="preserve"> SAYILARI</w:t>
            </w: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704"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844"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430"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065" w:type="dxa"/>
            <w:gridSpan w:val="2"/>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488" w:type="dxa"/>
            <w:gridSpan w:val="2"/>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15"/>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213</w:t>
            </w:r>
          </w:p>
        </w:tc>
        <w:tc>
          <w:tcPr>
            <w:tcW w:w="704"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53</w:t>
            </w:r>
          </w:p>
        </w:tc>
        <w:tc>
          <w:tcPr>
            <w:tcW w:w="844"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206</w:t>
            </w:r>
          </w:p>
        </w:tc>
        <w:tc>
          <w:tcPr>
            <w:tcW w:w="7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7</w:t>
            </w:r>
          </w:p>
        </w:tc>
        <w:tc>
          <w:tcPr>
            <w:tcW w:w="430"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15</w:t>
            </w:r>
          </w:p>
        </w:tc>
        <w:tc>
          <w:tcPr>
            <w:tcW w:w="1065" w:type="dxa"/>
            <w:gridSpan w:val="2"/>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17</w:t>
            </w:r>
          </w:p>
        </w:tc>
        <w:tc>
          <w:tcPr>
            <w:tcW w:w="1488" w:type="dxa"/>
            <w:gridSpan w:val="2"/>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511</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6860" w:type="dxa"/>
            <w:gridSpan w:val="14"/>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195"/>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2336" behindDoc="0" locked="0" layoutInCell="1" allowOverlap="1">
                  <wp:simplePos x="0" y="0"/>
                  <wp:positionH relativeFrom="column">
                    <wp:posOffset>808355</wp:posOffset>
                  </wp:positionH>
                  <wp:positionV relativeFrom="paragraph">
                    <wp:posOffset>10160</wp:posOffset>
                  </wp:positionV>
                  <wp:extent cx="4695825" cy="2686050"/>
                  <wp:effectExtent l="0" t="0" r="9525" b="19050"/>
                  <wp:wrapNone/>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F39E8" w:rsidRPr="00CF39E8">
              <w:trPr>
                <w:trHeight w:val="300"/>
                <w:tblCellSpacing w:w="0" w:type="dxa"/>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gridAfter w:val="2"/>
          <w:wAfter w:w="461" w:type="dxa"/>
          <w:trHeight w:val="300"/>
        </w:trPr>
        <w:tc>
          <w:tcPr>
            <w:tcW w:w="1767"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gridSpan w:val="3"/>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4"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30"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8" w:type="dxa"/>
            <w:gridSpan w:val="2"/>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E96C1E" w:rsidRDefault="00E96C1E" w:rsidP="00A57018">
      <w:pPr>
        <w:jc w:val="both"/>
        <w:rPr>
          <w:rFonts w:ascii="Times New Roman" w:hAnsi="Times New Roman" w:cs="Times New Roman"/>
          <w:sz w:val="28"/>
          <w:szCs w:val="28"/>
        </w:rPr>
      </w:pPr>
    </w:p>
    <w:tbl>
      <w:tblPr>
        <w:tblW w:w="8874" w:type="dxa"/>
        <w:tblInd w:w="70" w:type="dxa"/>
        <w:tblCellMar>
          <w:left w:w="70" w:type="dxa"/>
          <w:right w:w="70" w:type="dxa"/>
        </w:tblCellMar>
        <w:tblLook w:val="04A0" w:firstRow="1" w:lastRow="0" w:firstColumn="1" w:lastColumn="0" w:noHBand="0" w:noVBand="1"/>
      </w:tblPr>
      <w:tblGrid>
        <w:gridCol w:w="567"/>
        <w:gridCol w:w="1561"/>
        <w:gridCol w:w="882"/>
        <w:gridCol w:w="1057"/>
        <w:gridCol w:w="932"/>
        <w:gridCol w:w="534"/>
        <w:gridCol w:w="1333"/>
        <w:gridCol w:w="1862"/>
        <w:gridCol w:w="146"/>
      </w:tblGrid>
      <w:tr w:rsidR="00CF39E8" w:rsidRPr="00CF39E8" w:rsidTr="00693FB5">
        <w:trPr>
          <w:trHeight w:val="315"/>
        </w:trPr>
        <w:tc>
          <w:tcPr>
            <w:tcW w:w="8874" w:type="dxa"/>
            <w:gridSpan w:val="9"/>
            <w:tcBorders>
              <w:top w:val="nil"/>
              <w:left w:val="nil"/>
              <w:bottom w:val="nil"/>
              <w:right w:val="nil"/>
            </w:tcBorders>
            <w:shd w:val="clear" w:color="auto" w:fill="auto"/>
            <w:noWrap/>
            <w:vAlign w:val="bottom"/>
            <w:hideMark/>
          </w:tcPr>
          <w:p w:rsidR="00CF39E8" w:rsidRPr="005D782F" w:rsidRDefault="00CF39E8" w:rsidP="00CF39E8">
            <w:pPr>
              <w:spacing w:after="0" w:line="240" w:lineRule="auto"/>
              <w:jc w:val="center"/>
              <w:rPr>
                <w:rFonts w:ascii="Calibri" w:eastAsia="Times New Roman" w:hAnsi="Calibri" w:cs="Times New Roman"/>
                <w:b/>
                <w:bCs/>
                <w:color w:val="000000"/>
                <w:sz w:val="24"/>
                <w:szCs w:val="24"/>
                <w:lang w:eastAsia="tr-TR"/>
              </w:rPr>
            </w:pPr>
            <w:r w:rsidRPr="005D782F">
              <w:rPr>
                <w:rFonts w:ascii="Calibri" w:eastAsia="Times New Roman" w:hAnsi="Calibri" w:cs="Times New Roman"/>
                <w:b/>
                <w:bCs/>
                <w:color w:val="000000"/>
                <w:sz w:val="24"/>
                <w:szCs w:val="24"/>
                <w:lang w:eastAsia="tr-TR"/>
              </w:rPr>
              <w:t xml:space="preserve">PARTİLERİN </w:t>
            </w:r>
            <w:proofErr w:type="gramStart"/>
            <w:r w:rsidRPr="005D782F">
              <w:rPr>
                <w:rFonts w:ascii="Calibri" w:eastAsia="Times New Roman" w:hAnsi="Calibri" w:cs="Times New Roman"/>
                <w:b/>
                <w:bCs/>
                <w:color w:val="000000"/>
                <w:sz w:val="24"/>
                <w:szCs w:val="24"/>
                <w:lang w:eastAsia="tr-TR"/>
              </w:rPr>
              <w:t>ÇAMARDI  İLÇESİ</w:t>
            </w:r>
            <w:proofErr w:type="gramEnd"/>
            <w:r w:rsidRPr="005D782F">
              <w:rPr>
                <w:rFonts w:ascii="Calibri" w:eastAsia="Times New Roman" w:hAnsi="Calibri" w:cs="Times New Roman"/>
                <w:b/>
                <w:bCs/>
                <w:color w:val="000000"/>
                <w:sz w:val="24"/>
                <w:szCs w:val="24"/>
                <w:lang w:eastAsia="tr-TR"/>
              </w:rPr>
              <w:t xml:space="preserve">  OY SAYILARI</w:t>
            </w: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882"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1057"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862" w:type="dxa"/>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146"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15"/>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61" w:type="dxa"/>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33</w:t>
            </w:r>
          </w:p>
        </w:tc>
        <w:tc>
          <w:tcPr>
            <w:tcW w:w="882"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24</w:t>
            </w:r>
          </w:p>
        </w:tc>
        <w:tc>
          <w:tcPr>
            <w:tcW w:w="1057"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21</w:t>
            </w:r>
          </w:p>
        </w:tc>
        <w:tc>
          <w:tcPr>
            <w:tcW w:w="932"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w:t>
            </w:r>
          </w:p>
        </w:tc>
        <w:tc>
          <w:tcPr>
            <w:tcW w:w="534"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w:t>
            </w:r>
          </w:p>
        </w:tc>
        <w:tc>
          <w:tcPr>
            <w:tcW w:w="1333"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w:t>
            </w:r>
          </w:p>
        </w:tc>
        <w:tc>
          <w:tcPr>
            <w:tcW w:w="1862" w:type="dxa"/>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87</w:t>
            </w:r>
          </w:p>
        </w:tc>
        <w:tc>
          <w:tcPr>
            <w:tcW w:w="146"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61"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8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5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93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53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333"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8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6"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161" w:type="dxa"/>
            <w:gridSpan w:val="7"/>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146"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195"/>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61"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88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05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93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53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333"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8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146"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val="restart"/>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4384" behindDoc="0" locked="0" layoutInCell="1" allowOverlap="1" wp14:anchorId="59E5B9B6" wp14:editId="5D125375">
                  <wp:simplePos x="0" y="0"/>
                  <wp:positionH relativeFrom="column">
                    <wp:posOffset>8255</wp:posOffset>
                  </wp:positionH>
                  <wp:positionV relativeFrom="paragraph">
                    <wp:posOffset>19685</wp:posOffset>
                  </wp:positionV>
                  <wp:extent cx="5086350" cy="2752725"/>
                  <wp:effectExtent l="0" t="0" r="19050" b="9525"/>
                  <wp:wrapNone/>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693FB5">
        <w:trPr>
          <w:trHeight w:val="300"/>
        </w:trPr>
        <w:tc>
          <w:tcPr>
            <w:tcW w:w="5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307"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E96C1E" w:rsidRDefault="00E96C1E" w:rsidP="00A57018">
      <w:pPr>
        <w:jc w:val="both"/>
        <w:rPr>
          <w:rFonts w:ascii="Times New Roman" w:hAnsi="Times New Roman" w:cs="Times New Roman"/>
          <w:sz w:val="28"/>
          <w:szCs w:val="28"/>
        </w:rPr>
      </w:pPr>
    </w:p>
    <w:tbl>
      <w:tblPr>
        <w:tblW w:w="8656" w:type="dxa"/>
        <w:tblInd w:w="70" w:type="dxa"/>
        <w:tblCellMar>
          <w:left w:w="70" w:type="dxa"/>
          <w:right w:w="70" w:type="dxa"/>
        </w:tblCellMar>
        <w:tblLook w:val="04A0" w:firstRow="1" w:lastRow="0" w:firstColumn="1" w:lastColumn="0" w:noHBand="0" w:noVBand="1"/>
      </w:tblPr>
      <w:tblGrid>
        <w:gridCol w:w="1767"/>
        <w:gridCol w:w="1584"/>
        <w:gridCol w:w="705"/>
        <w:gridCol w:w="845"/>
        <w:gridCol w:w="745"/>
        <w:gridCol w:w="427"/>
        <w:gridCol w:w="1065"/>
        <w:gridCol w:w="1489"/>
        <w:gridCol w:w="146"/>
      </w:tblGrid>
      <w:tr w:rsidR="00CF39E8" w:rsidRPr="00CF39E8" w:rsidTr="00CF39E8">
        <w:trPr>
          <w:trHeight w:val="315"/>
        </w:trPr>
        <w:tc>
          <w:tcPr>
            <w:tcW w:w="8656" w:type="dxa"/>
            <w:gridSpan w:val="9"/>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lastRenderedPageBreak/>
              <w:t xml:space="preserve">PARTİLERİN </w:t>
            </w:r>
            <w:proofErr w:type="gramStart"/>
            <w:r w:rsidRPr="00CF39E8">
              <w:rPr>
                <w:rFonts w:ascii="Calibri" w:eastAsia="Times New Roman" w:hAnsi="Calibri" w:cs="Times New Roman"/>
                <w:b/>
                <w:bCs/>
                <w:color w:val="000000"/>
                <w:lang w:eastAsia="tr-TR"/>
              </w:rPr>
              <w:t>ÇİFTLİK  İLÇESİ</w:t>
            </w:r>
            <w:proofErr w:type="gramEnd"/>
            <w:r w:rsidRPr="00CF39E8">
              <w:rPr>
                <w:rFonts w:ascii="Calibri" w:eastAsia="Times New Roman" w:hAnsi="Calibri" w:cs="Times New Roman"/>
                <w:b/>
                <w:bCs/>
                <w:color w:val="000000"/>
                <w:lang w:eastAsia="tr-TR"/>
              </w:rPr>
              <w:t xml:space="preserve">  OY SAYILARI</w:t>
            </w: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70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427"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06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489" w:type="dxa"/>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15"/>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25</w:t>
            </w:r>
          </w:p>
        </w:tc>
        <w:tc>
          <w:tcPr>
            <w:tcW w:w="70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18</w:t>
            </w:r>
          </w:p>
        </w:tc>
        <w:tc>
          <w:tcPr>
            <w:tcW w:w="8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31</w:t>
            </w:r>
          </w:p>
        </w:tc>
        <w:tc>
          <w:tcPr>
            <w:tcW w:w="7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4</w:t>
            </w:r>
          </w:p>
        </w:tc>
        <w:tc>
          <w:tcPr>
            <w:tcW w:w="427"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w:t>
            </w:r>
          </w:p>
        </w:tc>
        <w:tc>
          <w:tcPr>
            <w:tcW w:w="106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w:t>
            </w:r>
          </w:p>
        </w:tc>
        <w:tc>
          <w:tcPr>
            <w:tcW w:w="1489" w:type="dxa"/>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86</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6860" w:type="dxa"/>
            <w:gridSpan w:val="7"/>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693FB5"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6432" behindDoc="0" locked="0" layoutInCell="1" allowOverlap="1" wp14:anchorId="14B7E16D" wp14:editId="6D4FD462">
                  <wp:simplePos x="0" y="0"/>
                  <wp:positionH relativeFrom="column">
                    <wp:posOffset>929005</wp:posOffset>
                  </wp:positionH>
                  <wp:positionV relativeFrom="paragraph">
                    <wp:posOffset>147955</wp:posOffset>
                  </wp:positionV>
                  <wp:extent cx="4572000" cy="2752725"/>
                  <wp:effectExtent l="0" t="0" r="19050" b="9525"/>
                  <wp:wrapNone/>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960"/>
            </w:tblGrid>
            <w:tr w:rsidR="00CF39E8" w:rsidRPr="00CF39E8">
              <w:trPr>
                <w:trHeight w:val="300"/>
                <w:tblCellSpacing w:w="0" w:type="dxa"/>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E96C1E" w:rsidRDefault="00E96C1E" w:rsidP="00A57018">
      <w:pPr>
        <w:jc w:val="both"/>
        <w:rPr>
          <w:rFonts w:ascii="Times New Roman" w:hAnsi="Times New Roman" w:cs="Times New Roman"/>
          <w:sz w:val="28"/>
          <w:szCs w:val="28"/>
        </w:rPr>
      </w:pPr>
    </w:p>
    <w:tbl>
      <w:tblPr>
        <w:tblW w:w="8656" w:type="dxa"/>
        <w:tblInd w:w="70" w:type="dxa"/>
        <w:tblCellMar>
          <w:left w:w="70" w:type="dxa"/>
          <w:right w:w="70" w:type="dxa"/>
        </w:tblCellMar>
        <w:tblLook w:val="04A0" w:firstRow="1" w:lastRow="0" w:firstColumn="1" w:lastColumn="0" w:noHBand="0" w:noVBand="1"/>
      </w:tblPr>
      <w:tblGrid>
        <w:gridCol w:w="146"/>
        <w:gridCol w:w="1982"/>
        <w:gridCol w:w="882"/>
        <w:gridCol w:w="1057"/>
        <w:gridCol w:w="932"/>
        <w:gridCol w:w="534"/>
        <w:gridCol w:w="1333"/>
        <w:gridCol w:w="1862"/>
        <w:gridCol w:w="146"/>
      </w:tblGrid>
      <w:tr w:rsidR="00CF39E8" w:rsidRPr="00CF39E8" w:rsidTr="00CF39E8">
        <w:trPr>
          <w:trHeight w:val="315"/>
        </w:trPr>
        <w:tc>
          <w:tcPr>
            <w:tcW w:w="8656" w:type="dxa"/>
            <w:gridSpan w:val="9"/>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PARTİLERİN ULUKIŞLA  İLÇESİ  OY SAYILARI</w:t>
            </w: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9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882"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1057"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862" w:type="dxa"/>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15"/>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982" w:type="dxa"/>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22</w:t>
            </w:r>
          </w:p>
        </w:tc>
        <w:tc>
          <w:tcPr>
            <w:tcW w:w="882"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34</w:t>
            </w:r>
          </w:p>
        </w:tc>
        <w:tc>
          <w:tcPr>
            <w:tcW w:w="1057"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39</w:t>
            </w:r>
          </w:p>
        </w:tc>
        <w:tc>
          <w:tcPr>
            <w:tcW w:w="932"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w:t>
            </w:r>
          </w:p>
        </w:tc>
        <w:tc>
          <w:tcPr>
            <w:tcW w:w="534"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0</w:t>
            </w:r>
          </w:p>
        </w:tc>
        <w:tc>
          <w:tcPr>
            <w:tcW w:w="1333"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6</w:t>
            </w:r>
          </w:p>
        </w:tc>
        <w:tc>
          <w:tcPr>
            <w:tcW w:w="1862" w:type="dxa"/>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103</w:t>
            </w:r>
          </w:p>
        </w:tc>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98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8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5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93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53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333"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862"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582" w:type="dxa"/>
            <w:gridSpan w:val="7"/>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val="restart"/>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68480" behindDoc="0" locked="0" layoutInCell="1" allowOverlap="1">
                  <wp:simplePos x="0" y="0"/>
                  <wp:positionH relativeFrom="column">
                    <wp:posOffset>8255</wp:posOffset>
                  </wp:positionH>
                  <wp:positionV relativeFrom="paragraph">
                    <wp:posOffset>163195</wp:posOffset>
                  </wp:positionV>
                  <wp:extent cx="5400675" cy="3000375"/>
                  <wp:effectExtent l="0" t="0" r="9525" b="9525"/>
                  <wp:wrapNone/>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3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619" w:type="dxa"/>
            <w:gridSpan w:val="8"/>
            <w:vMerge/>
            <w:tcBorders>
              <w:top w:val="nil"/>
              <w:left w:val="nil"/>
              <w:bottom w:val="nil"/>
              <w:right w:val="nil"/>
            </w:tcBorders>
            <w:vAlign w:val="center"/>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E96C1E" w:rsidRDefault="00E96C1E" w:rsidP="00A57018">
      <w:pPr>
        <w:jc w:val="both"/>
        <w:rPr>
          <w:rFonts w:ascii="Times New Roman" w:hAnsi="Times New Roman" w:cs="Times New Roman"/>
          <w:sz w:val="28"/>
          <w:szCs w:val="28"/>
        </w:rPr>
      </w:pPr>
    </w:p>
    <w:tbl>
      <w:tblPr>
        <w:tblW w:w="8656" w:type="dxa"/>
        <w:tblInd w:w="70" w:type="dxa"/>
        <w:tblCellMar>
          <w:left w:w="70" w:type="dxa"/>
          <w:right w:w="70" w:type="dxa"/>
        </w:tblCellMar>
        <w:tblLook w:val="04A0" w:firstRow="1" w:lastRow="0" w:firstColumn="1" w:lastColumn="0" w:noHBand="0" w:noVBand="1"/>
      </w:tblPr>
      <w:tblGrid>
        <w:gridCol w:w="1767"/>
        <w:gridCol w:w="1584"/>
        <w:gridCol w:w="705"/>
        <w:gridCol w:w="845"/>
        <w:gridCol w:w="745"/>
        <w:gridCol w:w="427"/>
        <w:gridCol w:w="1065"/>
        <w:gridCol w:w="1489"/>
        <w:gridCol w:w="146"/>
      </w:tblGrid>
      <w:tr w:rsidR="00CF39E8" w:rsidRPr="00CF39E8" w:rsidTr="00CF39E8">
        <w:trPr>
          <w:trHeight w:val="315"/>
        </w:trPr>
        <w:tc>
          <w:tcPr>
            <w:tcW w:w="8656" w:type="dxa"/>
            <w:gridSpan w:val="9"/>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lastRenderedPageBreak/>
              <w:t>PARTİLERİN KEMERHİSAR BELDESİ  OY SAYILARI</w:t>
            </w: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538DD5"/>
                <w:lang w:eastAsia="tr-TR"/>
              </w:rPr>
            </w:pPr>
            <w:r w:rsidRPr="00CF39E8">
              <w:rPr>
                <w:rFonts w:ascii="Calibri" w:eastAsia="Times New Roman" w:hAnsi="Calibri" w:cs="Times New Roman"/>
                <w:b/>
                <w:bCs/>
                <w:color w:val="538DD5"/>
                <w:lang w:eastAsia="tr-TR"/>
              </w:rPr>
              <w:t>AK PARTİ</w:t>
            </w:r>
          </w:p>
        </w:tc>
        <w:tc>
          <w:tcPr>
            <w:tcW w:w="70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C0504D"/>
                <w:lang w:eastAsia="tr-TR"/>
              </w:rPr>
            </w:pPr>
            <w:r w:rsidRPr="00CF39E8">
              <w:rPr>
                <w:rFonts w:ascii="Calibri" w:eastAsia="Times New Roman" w:hAnsi="Calibri" w:cs="Times New Roman"/>
                <w:b/>
                <w:bCs/>
                <w:color w:val="C0504D"/>
                <w:lang w:eastAsia="tr-TR"/>
              </w:rPr>
              <w:t>CHP</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9BBB59"/>
                <w:lang w:eastAsia="tr-TR"/>
              </w:rPr>
            </w:pPr>
            <w:r w:rsidRPr="00CF39E8">
              <w:rPr>
                <w:rFonts w:ascii="Calibri" w:eastAsia="Times New Roman" w:hAnsi="Calibri" w:cs="Times New Roman"/>
                <w:b/>
                <w:bCs/>
                <w:color w:val="9BBB59"/>
                <w:lang w:eastAsia="tr-TR"/>
              </w:rPr>
              <w:t>MHP</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7030A0"/>
                <w:lang w:eastAsia="tr-TR"/>
              </w:rPr>
            </w:pPr>
            <w:r w:rsidRPr="00CF39E8">
              <w:rPr>
                <w:rFonts w:ascii="Calibri" w:eastAsia="Times New Roman" w:hAnsi="Calibri" w:cs="Times New Roman"/>
                <w:b/>
                <w:bCs/>
                <w:color w:val="7030A0"/>
                <w:lang w:eastAsia="tr-TR"/>
              </w:rPr>
              <w:t>HDP</w:t>
            </w:r>
          </w:p>
        </w:tc>
        <w:tc>
          <w:tcPr>
            <w:tcW w:w="427"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4BACC6"/>
                <w:lang w:eastAsia="tr-TR"/>
              </w:rPr>
            </w:pPr>
            <w:r w:rsidRPr="00CF39E8">
              <w:rPr>
                <w:rFonts w:ascii="Calibri" w:eastAsia="Times New Roman" w:hAnsi="Calibri" w:cs="Times New Roman"/>
                <w:b/>
                <w:bCs/>
                <w:color w:val="4BACC6"/>
                <w:lang w:eastAsia="tr-TR"/>
              </w:rPr>
              <w:t>SP</w:t>
            </w:r>
          </w:p>
        </w:tc>
        <w:tc>
          <w:tcPr>
            <w:tcW w:w="1065" w:type="dxa"/>
            <w:tcBorders>
              <w:top w:val="single" w:sz="8" w:space="0" w:color="auto"/>
              <w:left w:val="nil"/>
              <w:bottom w:val="single" w:sz="4"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F79646"/>
                <w:lang w:eastAsia="tr-TR"/>
              </w:rPr>
            </w:pPr>
            <w:r w:rsidRPr="00CF39E8">
              <w:rPr>
                <w:rFonts w:ascii="Calibri" w:eastAsia="Times New Roman" w:hAnsi="Calibri" w:cs="Times New Roman"/>
                <w:b/>
                <w:bCs/>
                <w:color w:val="F79646"/>
                <w:lang w:eastAsia="tr-TR"/>
              </w:rPr>
              <w:t>DİĞER</w:t>
            </w:r>
          </w:p>
        </w:tc>
        <w:tc>
          <w:tcPr>
            <w:tcW w:w="1489" w:type="dxa"/>
            <w:tcBorders>
              <w:top w:val="single" w:sz="8" w:space="0" w:color="auto"/>
              <w:left w:val="nil"/>
              <w:bottom w:val="single" w:sz="4" w:space="0" w:color="auto"/>
              <w:right w:val="single" w:sz="8" w:space="0" w:color="auto"/>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TOPLAM</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15"/>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single" w:sz="8" w:space="0" w:color="auto"/>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45</w:t>
            </w:r>
          </w:p>
        </w:tc>
        <w:tc>
          <w:tcPr>
            <w:tcW w:w="70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55</w:t>
            </w:r>
          </w:p>
        </w:tc>
        <w:tc>
          <w:tcPr>
            <w:tcW w:w="8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23</w:t>
            </w:r>
          </w:p>
        </w:tc>
        <w:tc>
          <w:tcPr>
            <w:tcW w:w="74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3</w:t>
            </w:r>
          </w:p>
        </w:tc>
        <w:tc>
          <w:tcPr>
            <w:tcW w:w="427"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0</w:t>
            </w:r>
          </w:p>
        </w:tc>
        <w:tc>
          <w:tcPr>
            <w:tcW w:w="1065" w:type="dxa"/>
            <w:tcBorders>
              <w:top w:val="nil"/>
              <w:left w:val="nil"/>
              <w:bottom w:val="single" w:sz="8" w:space="0" w:color="auto"/>
              <w:right w:val="single" w:sz="4"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r w:rsidRPr="00CF39E8">
              <w:rPr>
                <w:rFonts w:ascii="Calibri" w:eastAsia="Times New Roman" w:hAnsi="Calibri" w:cs="Times New Roman"/>
                <w:color w:val="000000"/>
                <w:lang w:eastAsia="tr-TR"/>
              </w:rPr>
              <w:t>5</w:t>
            </w:r>
          </w:p>
        </w:tc>
        <w:tc>
          <w:tcPr>
            <w:tcW w:w="1489" w:type="dxa"/>
            <w:tcBorders>
              <w:top w:val="nil"/>
              <w:left w:val="nil"/>
              <w:bottom w:val="single" w:sz="8" w:space="0" w:color="auto"/>
              <w:right w:val="single" w:sz="8" w:space="0" w:color="auto"/>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131</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6860" w:type="dxa"/>
            <w:gridSpan w:val="7"/>
            <w:tcBorders>
              <w:top w:val="nil"/>
              <w:left w:val="nil"/>
              <w:bottom w:val="nil"/>
              <w:right w:val="nil"/>
            </w:tcBorders>
            <w:shd w:val="clear" w:color="auto" w:fill="auto"/>
            <w:noWrap/>
            <w:vAlign w:val="bottom"/>
            <w:hideMark/>
          </w:tcPr>
          <w:p w:rsidR="00CF39E8" w:rsidRPr="00CF39E8" w:rsidRDefault="00CF39E8" w:rsidP="00CF39E8">
            <w:pPr>
              <w:spacing w:after="0" w:line="240" w:lineRule="auto"/>
              <w:jc w:val="center"/>
              <w:rPr>
                <w:rFonts w:ascii="Calibri" w:eastAsia="Times New Roman" w:hAnsi="Calibri" w:cs="Times New Roman"/>
                <w:b/>
                <w:bCs/>
                <w:color w:val="000000"/>
                <w:lang w:eastAsia="tr-TR"/>
              </w:rPr>
            </w:pPr>
            <w:r w:rsidRPr="00CF39E8">
              <w:rPr>
                <w:rFonts w:ascii="Calibri" w:eastAsia="Times New Roman" w:hAnsi="Calibri" w:cs="Times New Roman"/>
                <w:b/>
                <w:bCs/>
                <w:color w:val="000000"/>
                <w:lang w:eastAsia="tr-TR"/>
              </w:rPr>
              <w:t>YÜZDELİK TABLO</w:t>
            </w: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693FB5" w:rsidP="00CF39E8">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0528" behindDoc="0" locked="0" layoutInCell="1" allowOverlap="1" wp14:anchorId="1DB32302" wp14:editId="7C52B3D4">
                  <wp:simplePos x="0" y="0"/>
                  <wp:positionH relativeFrom="column">
                    <wp:posOffset>909955</wp:posOffset>
                  </wp:positionH>
                  <wp:positionV relativeFrom="paragraph">
                    <wp:posOffset>139065</wp:posOffset>
                  </wp:positionV>
                  <wp:extent cx="4629150" cy="2752725"/>
                  <wp:effectExtent l="0" t="0" r="19050" b="9525"/>
                  <wp:wrapNone/>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F39E8" w:rsidRPr="00CF39E8">
              <w:trPr>
                <w:trHeight w:val="300"/>
                <w:tblCellSpacing w:w="0" w:type="dxa"/>
              </w:trPr>
              <w:tc>
                <w:tcPr>
                  <w:tcW w:w="960"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r w:rsidR="00CF39E8" w:rsidRPr="00CF39E8" w:rsidTr="00CF39E8">
        <w:trPr>
          <w:trHeight w:val="300"/>
        </w:trPr>
        <w:tc>
          <w:tcPr>
            <w:tcW w:w="176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0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8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427"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148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CF39E8" w:rsidRPr="00CF39E8" w:rsidRDefault="00CF39E8" w:rsidP="00CF39E8">
            <w:pPr>
              <w:spacing w:after="0" w:line="240" w:lineRule="auto"/>
              <w:rPr>
                <w:rFonts w:ascii="Calibri" w:eastAsia="Times New Roman" w:hAnsi="Calibri" w:cs="Times New Roman"/>
                <w:color w:val="000000"/>
                <w:lang w:eastAsia="tr-TR"/>
              </w:rPr>
            </w:pPr>
          </w:p>
        </w:tc>
      </w:tr>
    </w:tbl>
    <w:p w:rsidR="00E96C1E" w:rsidRDefault="00E96C1E" w:rsidP="00A57018">
      <w:pPr>
        <w:jc w:val="both"/>
        <w:rPr>
          <w:rFonts w:ascii="Times New Roman" w:hAnsi="Times New Roman" w:cs="Times New Roman"/>
          <w:sz w:val="28"/>
          <w:szCs w:val="28"/>
        </w:rPr>
      </w:pPr>
    </w:p>
    <w:p w:rsidR="00E96C1E" w:rsidRDefault="00E96C1E" w:rsidP="00A57018">
      <w:pPr>
        <w:jc w:val="both"/>
        <w:rPr>
          <w:rFonts w:ascii="Times New Roman" w:hAnsi="Times New Roman" w:cs="Times New Roman"/>
          <w:sz w:val="28"/>
          <w:szCs w:val="28"/>
        </w:rPr>
      </w:pPr>
    </w:p>
    <w:p w:rsidR="00E96C1E" w:rsidRDefault="00E96C1E" w:rsidP="00A57018">
      <w:pPr>
        <w:jc w:val="both"/>
        <w:rPr>
          <w:rFonts w:ascii="Times New Roman" w:hAnsi="Times New Roman" w:cs="Times New Roman"/>
          <w:sz w:val="28"/>
          <w:szCs w:val="28"/>
        </w:rPr>
      </w:pPr>
    </w:p>
    <w:p w:rsidR="0083040B" w:rsidRDefault="0083040B" w:rsidP="00A57018">
      <w:pPr>
        <w:jc w:val="both"/>
        <w:rPr>
          <w:rFonts w:ascii="Times New Roman" w:hAnsi="Times New Roman" w:cs="Times New Roman"/>
          <w:sz w:val="28"/>
          <w:szCs w:val="28"/>
        </w:rPr>
      </w:pPr>
    </w:p>
    <w:p w:rsidR="0083040B" w:rsidRDefault="0083040B" w:rsidP="00A57018">
      <w:pPr>
        <w:jc w:val="both"/>
        <w:rPr>
          <w:rFonts w:ascii="Times New Roman" w:hAnsi="Times New Roman" w:cs="Times New Roman"/>
          <w:sz w:val="28"/>
          <w:szCs w:val="28"/>
        </w:rPr>
      </w:pPr>
    </w:p>
    <w:p w:rsidR="0083040B" w:rsidRDefault="0083040B" w:rsidP="00A57018">
      <w:pPr>
        <w:jc w:val="both"/>
        <w:rPr>
          <w:rFonts w:ascii="Times New Roman" w:hAnsi="Times New Roman" w:cs="Times New Roman"/>
          <w:sz w:val="28"/>
          <w:szCs w:val="28"/>
        </w:rPr>
      </w:pPr>
    </w:p>
    <w:p w:rsidR="0083040B" w:rsidRDefault="0083040B" w:rsidP="00A57018">
      <w:pPr>
        <w:jc w:val="both"/>
        <w:rPr>
          <w:rFonts w:ascii="Times New Roman" w:hAnsi="Times New Roman" w:cs="Times New Roman"/>
          <w:sz w:val="28"/>
          <w:szCs w:val="28"/>
        </w:rPr>
      </w:pPr>
    </w:p>
    <w:p w:rsidR="00A57018" w:rsidRDefault="00A57018" w:rsidP="00A57018">
      <w:pPr>
        <w:jc w:val="both"/>
        <w:rPr>
          <w:rFonts w:ascii="Times New Roman" w:hAnsi="Times New Roman" w:cs="Times New Roman"/>
          <w:sz w:val="36"/>
          <w:szCs w:val="36"/>
        </w:rPr>
      </w:pPr>
      <w:r w:rsidRPr="00A57018">
        <w:rPr>
          <w:rFonts w:ascii="Times New Roman" w:hAnsi="Times New Roman" w:cs="Times New Roman"/>
          <w:sz w:val="36"/>
          <w:szCs w:val="36"/>
        </w:rPr>
        <w:t xml:space="preserve"> </w:t>
      </w:r>
    </w:p>
    <w:p w:rsidR="00565A02" w:rsidRDefault="00565A02" w:rsidP="00A57018">
      <w:pPr>
        <w:jc w:val="both"/>
        <w:rPr>
          <w:rFonts w:ascii="Times New Roman" w:hAnsi="Times New Roman" w:cs="Times New Roman"/>
          <w:sz w:val="36"/>
          <w:szCs w:val="36"/>
        </w:rPr>
      </w:pPr>
    </w:p>
    <w:p w:rsidR="00565A02" w:rsidRDefault="00565A02" w:rsidP="00A57018">
      <w:pPr>
        <w:jc w:val="both"/>
        <w:rPr>
          <w:rFonts w:ascii="Times New Roman" w:hAnsi="Times New Roman" w:cs="Times New Roman"/>
          <w:sz w:val="36"/>
          <w:szCs w:val="36"/>
        </w:rPr>
      </w:pPr>
    </w:p>
    <w:p w:rsidR="00565A02" w:rsidRDefault="00565A02" w:rsidP="00A57018">
      <w:pPr>
        <w:jc w:val="both"/>
        <w:rPr>
          <w:rFonts w:ascii="Times New Roman" w:hAnsi="Times New Roman" w:cs="Times New Roman"/>
          <w:sz w:val="36"/>
          <w:szCs w:val="36"/>
        </w:rPr>
      </w:pPr>
    </w:p>
    <w:p w:rsidR="00565A02" w:rsidRDefault="00565A02" w:rsidP="00A57018">
      <w:pPr>
        <w:jc w:val="both"/>
        <w:rPr>
          <w:rFonts w:ascii="Times New Roman" w:hAnsi="Times New Roman" w:cs="Times New Roman"/>
          <w:sz w:val="36"/>
          <w:szCs w:val="36"/>
        </w:rPr>
      </w:pPr>
    </w:p>
    <w:tbl>
      <w:tblPr>
        <w:tblW w:w="8656" w:type="dxa"/>
        <w:tblInd w:w="70" w:type="dxa"/>
        <w:tblCellMar>
          <w:left w:w="70" w:type="dxa"/>
          <w:right w:w="70" w:type="dxa"/>
        </w:tblCellMar>
        <w:tblLook w:val="04A0" w:firstRow="1" w:lastRow="0" w:firstColumn="1" w:lastColumn="0" w:noHBand="0" w:noVBand="1"/>
      </w:tblPr>
      <w:tblGrid>
        <w:gridCol w:w="1767"/>
        <w:gridCol w:w="1584"/>
        <w:gridCol w:w="704"/>
        <w:gridCol w:w="844"/>
        <w:gridCol w:w="745"/>
        <w:gridCol w:w="430"/>
        <w:gridCol w:w="1065"/>
        <w:gridCol w:w="1488"/>
        <w:gridCol w:w="146"/>
      </w:tblGrid>
      <w:tr w:rsidR="00565A02" w:rsidRPr="00565A02" w:rsidTr="00565A02">
        <w:trPr>
          <w:trHeight w:val="315"/>
        </w:trPr>
        <w:tc>
          <w:tcPr>
            <w:tcW w:w="8656" w:type="dxa"/>
            <w:gridSpan w:val="9"/>
            <w:tcBorders>
              <w:top w:val="nil"/>
              <w:left w:val="nil"/>
              <w:bottom w:val="nil"/>
              <w:right w:val="nil"/>
            </w:tcBorders>
            <w:shd w:val="clear" w:color="auto" w:fill="auto"/>
            <w:noWrap/>
            <w:vAlign w:val="bottom"/>
            <w:hideMark/>
          </w:tcPr>
          <w:p w:rsidR="00565A02" w:rsidRPr="005D782F" w:rsidRDefault="005D782F" w:rsidP="00565A02">
            <w:pPr>
              <w:spacing w:after="0" w:line="240" w:lineRule="auto"/>
              <w:jc w:val="center"/>
              <w:rPr>
                <w:rFonts w:ascii="Calibri" w:eastAsia="Times New Roman" w:hAnsi="Calibri" w:cs="Times New Roman"/>
                <w:b/>
                <w:bCs/>
                <w:color w:val="000000"/>
                <w:sz w:val="24"/>
                <w:szCs w:val="24"/>
                <w:lang w:eastAsia="tr-TR"/>
              </w:rPr>
            </w:pPr>
            <w:r w:rsidRPr="005D782F">
              <w:rPr>
                <w:rFonts w:ascii="Calibri" w:eastAsia="Times New Roman" w:hAnsi="Calibri" w:cs="Times New Roman"/>
                <w:b/>
                <w:bCs/>
                <w:color w:val="000000"/>
                <w:sz w:val="24"/>
                <w:szCs w:val="24"/>
                <w:lang w:eastAsia="tr-TR"/>
              </w:rPr>
              <w:lastRenderedPageBreak/>
              <w:t xml:space="preserve">                                </w:t>
            </w:r>
            <w:r w:rsidR="00565A02" w:rsidRPr="005D782F">
              <w:rPr>
                <w:rFonts w:ascii="Calibri" w:eastAsia="Times New Roman" w:hAnsi="Calibri" w:cs="Times New Roman"/>
                <w:b/>
                <w:bCs/>
                <w:color w:val="000000"/>
                <w:sz w:val="24"/>
                <w:szCs w:val="24"/>
                <w:lang w:eastAsia="tr-TR"/>
              </w:rPr>
              <w:t xml:space="preserve">PARTİLERİN </w:t>
            </w:r>
            <w:r w:rsidRPr="005D782F">
              <w:rPr>
                <w:rFonts w:ascii="Calibri" w:eastAsia="Times New Roman" w:hAnsi="Calibri" w:cs="Times New Roman"/>
                <w:b/>
                <w:bCs/>
                <w:color w:val="000000"/>
                <w:sz w:val="24"/>
                <w:szCs w:val="24"/>
                <w:lang w:eastAsia="tr-TR"/>
              </w:rPr>
              <w:t xml:space="preserve">TOPLAM </w:t>
            </w:r>
            <w:proofErr w:type="gramStart"/>
            <w:r w:rsidR="00565A02" w:rsidRPr="005D782F">
              <w:rPr>
                <w:rFonts w:ascii="Calibri" w:eastAsia="Times New Roman" w:hAnsi="Calibri" w:cs="Times New Roman"/>
                <w:b/>
                <w:bCs/>
                <w:color w:val="000000"/>
                <w:sz w:val="24"/>
                <w:szCs w:val="24"/>
                <w:lang w:eastAsia="tr-TR"/>
              </w:rPr>
              <w:t>OY   SAYILARI</w:t>
            </w:r>
            <w:proofErr w:type="gramEnd"/>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538DD5"/>
                <w:lang w:eastAsia="tr-TR"/>
              </w:rPr>
            </w:pPr>
            <w:r w:rsidRPr="00565A02">
              <w:rPr>
                <w:rFonts w:ascii="Calibri" w:eastAsia="Times New Roman" w:hAnsi="Calibri" w:cs="Times New Roman"/>
                <w:b/>
                <w:bCs/>
                <w:color w:val="538DD5"/>
                <w:lang w:eastAsia="tr-TR"/>
              </w:rPr>
              <w:t>AK PARTİ</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C0504D"/>
                <w:lang w:eastAsia="tr-TR"/>
              </w:rPr>
            </w:pPr>
            <w:r w:rsidRPr="00565A02">
              <w:rPr>
                <w:rFonts w:ascii="Calibri" w:eastAsia="Times New Roman" w:hAnsi="Calibri" w:cs="Times New Roman"/>
                <w:b/>
                <w:bCs/>
                <w:color w:val="C0504D"/>
                <w:lang w:eastAsia="tr-TR"/>
              </w:rPr>
              <w:t>CHP</w:t>
            </w:r>
          </w:p>
        </w:tc>
        <w:tc>
          <w:tcPr>
            <w:tcW w:w="844" w:type="dxa"/>
            <w:tcBorders>
              <w:top w:val="single" w:sz="8" w:space="0" w:color="auto"/>
              <w:left w:val="nil"/>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9BBB59"/>
                <w:lang w:eastAsia="tr-TR"/>
              </w:rPr>
            </w:pPr>
            <w:r w:rsidRPr="00565A02">
              <w:rPr>
                <w:rFonts w:ascii="Calibri" w:eastAsia="Times New Roman" w:hAnsi="Calibri" w:cs="Times New Roman"/>
                <w:b/>
                <w:bCs/>
                <w:color w:val="9BBB59"/>
                <w:lang w:eastAsia="tr-TR"/>
              </w:rPr>
              <w:t>MHP</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7030A0"/>
                <w:lang w:eastAsia="tr-TR"/>
              </w:rPr>
            </w:pPr>
            <w:r w:rsidRPr="00565A02">
              <w:rPr>
                <w:rFonts w:ascii="Calibri" w:eastAsia="Times New Roman" w:hAnsi="Calibri" w:cs="Times New Roman"/>
                <w:b/>
                <w:bCs/>
                <w:color w:val="7030A0"/>
                <w:lang w:eastAsia="tr-TR"/>
              </w:rPr>
              <w:t>HDP</w:t>
            </w:r>
          </w:p>
        </w:tc>
        <w:tc>
          <w:tcPr>
            <w:tcW w:w="430" w:type="dxa"/>
            <w:tcBorders>
              <w:top w:val="single" w:sz="8" w:space="0" w:color="auto"/>
              <w:left w:val="nil"/>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4BACC6"/>
                <w:lang w:eastAsia="tr-TR"/>
              </w:rPr>
            </w:pPr>
            <w:r w:rsidRPr="00565A02">
              <w:rPr>
                <w:rFonts w:ascii="Calibri" w:eastAsia="Times New Roman" w:hAnsi="Calibri" w:cs="Times New Roman"/>
                <w:b/>
                <w:bCs/>
                <w:color w:val="4BACC6"/>
                <w:lang w:eastAsia="tr-TR"/>
              </w:rPr>
              <w:t>SP</w:t>
            </w:r>
          </w:p>
        </w:tc>
        <w:tc>
          <w:tcPr>
            <w:tcW w:w="1065" w:type="dxa"/>
            <w:tcBorders>
              <w:top w:val="single" w:sz="8" w:space="0" w:color="auto"/>
              <w:left w:val="nil"/>
              <w:bottom w:val="single" w:sz="4"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F79646"/>
                <w:lang w:eastAsia="tr-TR"/>
              </w:rPr>
            </w:pPr>
            <w:r w:rsidRPr="00565A02">
              <w:rPr>
                <w:rFonts w:ascii="Calibri" w:eastAsia="Times New Roman" w:hAnsi="Calibri" w:cs="Times New Roman"/>
                <w:b/>
                <w:bCs/>
                <w:color w:val="F79646"/>
                <w:lang w:eastAsia="tr-TR"/>
              </w:rPr>
              <w:t>DİĞER</w:t>
            </w:r>
          </w:p>
        </w:tc>
        <w:tc>
          <w:tcPr>
            <w:tcW w:w="1488" w:type="dxa"/>
            <w:tcBorders>
              <w:top w:val="single" w:sz="8" w:space="0" w:color="auto"/>
              <w:left w:val="nil"/>
              <w:bottom w:val="single" w:sz="4" w:space="0" w:color="auto"/>
              <w:right w:val="single" w:sz="8" w:space="0" w:color="auto"/>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b/>
                <w:bCs/>
                <w:color w:val="000000"/>
                <w:lang w:eastAsia="tr-TR"/>
              </w:rPr>
            </w:pPr>
            <w:r w:rsidRPr="00565A02">
              <w:rPr>
                <w:rFonts w:ascii="Calibri" w:eastAsia="Times New Roman" w:hAnsi="Calibri" w:cs="Times New Roman"/>
                <w:b/>
                <w:bCs/>
                <w:color w:val="000000"/>
                <w:lang w:eastAsia="tr-TR"/>
              </w:rPr>
              <w:t>TOPLAM</w:t>
            </w: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15"/>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single" w:sz="8" w:space="0" w:color="auto"/>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959</w:t>
            </w:r>
          </w:p>
        </w:tc>
        <w:tc>
          <w:tcPr>
            <w:tcW w:w="704" w:type="dxa"/>
            <w:tcBorders>
              <w:top w:val="nil"/>
              <w:left w:val="nil"/>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501</w:t>
            </w:r>
          </w:p>
        </w:tc>
        <w:tc>
          <w:tcPr>
            <w:tcW w:w="844" w:type="dxa"/>
            <w:tcBorders>
              <w:top w:val="nil"/>
              <w:left w:val="nil"/>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780</w:t>
            </w:r>
          </w:p>
        </w:tc>
        <w:tc>
          <w:tcPr>
            <w:tcW w:w="745" w:type="dxa"/>
            <w:tcBorders>
              <w:top w:val="nil"/>
              <w:left w:val="nil"/>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64</w:t>
            </w:r>
          </w:p>
        </w:tc>
        <w:tc>
          <w:tcPr>
            <w:tcW w:w="430" w:type="dxa"/>
            <w:tcBorders>
              <w:top w:val="nil"/>
              <w:left w:val="nil"/>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70</w:t>
            </w:r>
          </w:p>
        </w:tc>
        <w:tc>
          <w:tcPr>
            <w:tcW w:w="1065" w:type="dxa"/>
            <w:tcBorders>
              <w:top w:val="nil"/>
              <w:left w:val="nil"/>
              <w:bottom w:val="single" w:sz="8" w:space="0" w:color="auto"/>
              <w:right w:val="single" w:sz="4"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r w:rsidRPr="00565A02">
              <w:rPr>
                <w:rFonts w:ascii="Calibri" w:eastAsia="Times New Roman" w:hAnsi="Calibri" w:cs="Times New Roman"/>
                <w:color w:val="000000"/>
                <w:lang w:eastAsia="tr-TR"/>
              </w:rPr>
              <w:t>107</w:t>
            </w:r>
          </w:p>
        </w:tc>
        <w:tc>
          <w:tcPr>
            <w:tcW w:w="1488" w:type="dxa"/>
            <w:tcBorders>
              <w:top w:val="nil"/>
              <w:left w:val="nil"/>
              <w:bottom w:val="single" w:sz="8" w:space="0" w:color="auto"/>
              <w:right w:val="single" w:sz="8" w:space="0" w:color="auto"/>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000000"/>
                <w:lang w:eastAsia="tr-TR"/>
              </w:rPr>
            </w:pPr>
            <w:r w:rsidRPr="00565A02">
              <w:rPr>
                <w:rFonts w:ascii="Calibri" w:eastAsia="Times New Roman" w:hAnsi="Calibri" w:cs="Times New Roman"/>
                <w:b/>
                <w:bCs/>
                <w:color w:val="000000"/>
                <w:lang w:eastAsia="tr-TR"/>
              </w:rPr>
              <w:t>2.481</w:t>
            </w: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6860" w:type="dxa"/>
            <w:gridSpan w:val="7"/>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000000"/>
                <w:lang w:eastAsia="tr-TR"/>
              </w:rPr>
            </w:pPr>
            <w:r w:rsidRPr="00565A02">
              <w:rPr>
                <w:rFonts w:ascii="Calibri" w:eastAsia="Times New Roman" w:hAnsi="Calibri" w:cs="Times New Roman"/>
                <w:b/>
                <w:bCs/>
                <w:color w:val="000000"/>
                <w:lang w:eastAsia="tr-TR"/>
              </w:rPr>
              <w:t>YÜZDELİK TABLO</w:t>
            </w: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2576" behindDoc="0" locked="0" layoutInCell="1" allowOverlap="1">
                  <wp:simplePos x="0" y="0"/>
                  <wp:positionH relativeFrom="column">
                    <wp:posOffset>960755</wp:posOffset>
                  </wp:positionH>
                  <wp:positionV relativeFrom="paragraph">
                    <wp:posOffset>29210</wp:posOffset>
                  </wp:positionV>
                  <wp:extent cx="4600575" cy="2743200"/>
                  <wp:effectExtent l="0" t="0" r="9525" b="19050"/>
                  <wp:wrapNone/>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65A02" w:rsidRPr="00565A02">
              <w:trPr>
                <w:trHeight w:val="300"/>
                <w:tblCellSpacing w:w="0" w:type="dxa"/>
              </w:trPr>
              <w:tc>
                <w:tcPr>
                  <w:tcW w:w="96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bl>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6860" w:type="dxa"/>
            <w:gridSpan w:val="7"/>
            <w:tcBorders>
              <w:top w:val="nil"/>
              <w:left w:val="nil"/>
              <w:bottom w:val="nil"/>
              <w:right w:val="nil"/>
            </w:tcBorders>
            <w:shd w:val="clear" w:color="auto" w:fill="auto"/>
            <w:noWrap/>
            <w:vAlign w:val="bottom"/>
            <w:hideMark/>
          </w:tcPr>
          <w:p w:rsidR="00565A02" w:rsidRPr="00565A02" w:rsidRDefault="00565A02" w:rsidP="00565A02">
            <w:pPr>
              <w:spacing w:after="0" w:line="240" w:lineRule="auto"/>
              <w:jc w:val="center"/>
              <w:rPr>
                <w:rFonts w:ascii="Calibri" w:eastAsia="Times New Roman" w:hAnsi="Calibri" w:cs="Times New Roman"/>
                <w:b/>
                <w:bCs/>
                <w:color w:val="000000"/>
                <w:lang w:eastAsia="tr-TR"/>
              </w:rPr>
            </w:pPr>
            <w:r w:rsidRPr="00565A02">
              <w:rPr>
                <w:rFonts w:ascii="Calibri" w:eastAsia="Times New Roman" w:hAnsi="Calibri" w:cs="Times New Roman"/>
                <w:b/>
                <w:bCs/>
                <w:color w:val="000000"/>
                <w:lang w:eastAsia="tr-TR"/>
              </w:rPr>
              <w:t>SAYISAL TABLO</w:t>
            </w: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18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3600" behindDoc="0" locked="0" layoutInCell="1" allowOverlap="1">
                  <wp:simplePos x="0" y="0"/>
                  <wp:positionH relativeFrom="column">
                    <wp:posOffset>960120</wp:posOffset>
                  </wp:positionH>
                  <wp:positionV relativeFrom="paragraph">
                    <wp:posOffset>635</wp:posOffset>
                  </wp:positionV>
                  <wp:extent cx="4695825" cy="2838450"/>
                  <wp:effectExtent l="0" t="0" r="9525" b="19050"/>
                  <wp:wrapNone/>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65A02" w:rsidRPr="00565A02">
              <w:trPr>
                <w:trHeight w:val="300"/>
                <w:tblCellSpacing w:w="0" w:type="dxa"/>
              </w:trPr>
              <w:tc>
                <w:tcPr>
                  <w:tcW w:w="96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bl>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r w:rsidR="00565A02" w:rsidRPr="00565A02" w:rsidTr="00565A02">
        <w:trPr>
          <w:trHeight w:val="300"/>
        </w:trPr>
        <w:tc>
          <w:tcPr>
            <w:tcW w:w="1767"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58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0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844"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74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430"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065"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1488"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c>
          <w:tcPr>
            <w:tcW w:w="29" w:type="dxa"/>
            <w:tcBorders>
              <w:top w:val="nil"/>
              <w:left w:val="nil"/>
              <w:bottom w:val="nil"/>
              <w:right w:val="nil"/>
            </w:tcBorders>
            <w:shd w:val="clear" w:color="auto" w:fill="auto"/>
            <w:noWrap/>
            <w:vAlign w:val="bottom"/>
            <w:hideMark/>
          </w:tcPr>
          <w:p w:rsidR="00565A02" w:rsidRPr="00565A02" w:rsidRDefault="00565A02" w:rsidP="00565A02">
            <w:pPr>
              <w:spacing w:after="0" w:line="240" w:lineRule="auto"/>
              <w:rPr>
                <w:rFonts w:ascii="Calibri" w:eastAsia="Times New Roman" w:hAnsi="Calibri" w:cs="Times New Roman"/>
                <w:color w:val="000000"/>
                <w:lang w:eastAsia="tr-TR"/>
              </w:rPr>
            </w:pPr>
          </w:p>
        </w:tc>
      </w:tr>
    </w:tbl>
    <w:p w:rsidR="00565A02" w:rsidRDefault="00565A02" w:rsidP="00A57018">
      <w:pPr>
        <w:jc w:val="both"/>
        <w:rPr>
          <w:rFonts w:ascii="Times New Roman" w:hAnsi="Times New Roman" w:cs="Times New Roman"/>
          <w:sz w:val="36"/>
          <w:szCs w:val="36"/>
        </w:rPr>
      </w:pPr>
    </w:p>
    <w:p w:rsidR="00AD5AA5" w:rsidRDefault="00AD5AA5" w:rsidP="00A57018">
      <w:pPr>
        <w:jc w:val="both"/>
        <w:rPr>
          <w:rFonts w:ascii="Times New Roman" w:hAnsi="Times New Roman" w:cs="Times New Roman"/>
          <w:sz w:val="36"/>
          <w:szCs w:val="36"/>
        </w:rPr>
      </w:pPr>
    </w:p>
    <w:p w:rsidR="00AD5AA5" w:rsidRDefault="00AD5AA5" w:rsidP="00A57018">
      <w:pPr>
        <w:jc w:val="both"/>
        <w:rPr>
          <w:rFonts w:ascii="Times New Roman" w:hAnsi="Times New Roman" w:cs="Times New Roman"/>
          <w:sz w:val="36"/>
          <w:szCs w:val="36"/>
        </w:rPr>
      </w:pPr>
    </w:p>
    <w:tbl>
      <w:tblPr>
        <w:tblW w:w="8113" w:type="dxa"/>
        <w:tblInd w:w="70" w:type="dxa"/>
        <w:tblCellMar>
          <w:left w:w="70" w:type="dxa"/>
          <w:right w:w="70" w:type="dxa"/>
        </w:tblCellMar>
        <w:tblLook w:val="04A0" w:firstRow="1" w:lastRow="0" w:firstColumn="1" w:lastColumn="0" w:noHBand="0" w:noVBand="1"/>
      </w:tblPr>
      <w:tblGrid>
        <w:gridCol w:w="976"/>
        <w:gridCol w:w="3262"/>
        <w:gridCol w:w="634"/>
        <w:gridCol w:w="1866"/>
        <w:gridCol w:w="1375"/>
      </w:tblGrid>
      <w:tr w:rsidR="0041046B" w:rsidRPr="0041046B" w:rsidTr="0041046B">
        <w:trPr>
          <w:trHeight w:val="315"/>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AK PARTİ</w:t>
            </w: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634" w:type="dxa"/>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1866" w:type="dxa"/>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375" w:type="dxa"/>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1046B">
        <w:trPr>
          <w:trHeight w:val="315"/>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586</w:t>
            </w:r>
          </w:p>
        </w:tc>
        <w:tc>
          <w:tcPr>
            <w:tcW w:w="634" w:type="dxa"/>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226</w:t>
            </w:r>
          </w:p>
        </w:tc>
        <w:tc>
          <w:tcPr>
            <w:tcW w:w="1866" w:type="dxa"/>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147</w:t>
            </w:r>
          </w:p>
        </w:tc>
        <w:tc>
          <w:tcPr>
            <w:tcW w:w="1375" w:type="dxa"/>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959</w:t>
            </w: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9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val="restart"/>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5648" behindDoc="0" locked="0" layoutInCell="1" allowOverlap="1">
                  <wp:simplePos x="0" y="0"/>
                  <wp:positionH relativeFrom="column">
                    <wp:posOffset>9525</wp:posOffset>
                  </wp:positionH>
                  <wp:positionV relativeFrom="paragraph">
                    <wp:posOffset>0</wp:posOffset>
                  </wp:positionV>
                  <wp:extent cx="4505325" cy="2562225"/>
                  <wp:effectExtent l="0" t="0" r="9525" b="9525"/>
                  <wp:wrapNone/>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vMerge/>
            <w:tcBorders>
              <w:top w:val="nil"/>
              <w:left w:val="nil"/>
              <w:bottom w:val="nil"/>
              <w:right w:val="nil"/>
            </w:tcBorders>
            <w:vAlign w:val="center"/>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15"/>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4"/>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CHP</w:t>
            </w: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634" w:type="dxa"/>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1866" w:type="dxa"/>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375" w:type="dxa"/>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1046B">
        <w:trPr>
          <w:trHeight w:val="315"/>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202</w:t>
            </w:r>
          </w:p>
        </w:tc>
        <w:tc>
          <w:tcPr>
            <w:tcW w:w="634" w:type="dxa"/>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171</w:t>
            </w:r>
          </w:p>
        </w:tc>
        <w:tc>
          <w:tcPr>
            <w:tcW w:w="1866" w:type="dxa"/>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128</w:t>
            </w:r>
          </w:p>
        </w:tc>
        <w:tc>
          <w:tcPr>
            <w:tcW w:w="1375" w:type="dxa"/>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501</w:t>
            </w: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21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6672" behindDoc="0" locked="0" layoutInCell="1" allowOverlap="1">
                  <wp:simplePos x="0" y="0"/>
                  <wp:positionH relativeFrom="column">
                    <wp:posOffset>9525</wp:posOffset>
                  </wp:positionH>
                  <wp:positionV relativeFrom="paragraph">
                    <wp:posOffset>38100</wp:posOffset>
                  </wp:positionV>
                  <wp:extent cx="4533900" cy="2752725"/>
                  <wp:effectExtent l="0" t="0" r="19050" b="9525"/>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20"/>
            </w:tblGrid>
            <w:tr w:rsidR="0041046B" w:rsidRPr="0041046B">
              <w:trPr>
                <w:trHeight w:val="210"/>
                <w:tblCellSpacing w:w="0" w:type="dxa"/>
              </w:trPr>
              <w:tc>
                <w:tcPr>
                  <w:tcW w:w="192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1046B">
        <w:trPr>
          <w:trHeight w:val="300"/>
        </w:trPr>
        <w:tc>
          <w:tcPr>
            <w:tcW w:w="97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AD5AA5" w:rsidRDefault="00AD5AA5" w:rsidP="00A57018">
      <w:pPr>
        <w:jc w:val="both"/>
        <w:rPr>
          <w:rFonts w:ascii="Times New Roman" w:hAnsi="Times New Roman" w:cs="Times New Roman"/>
          <w:sz w:val="36"/>
          <w:szCs w:val="36"/>
        </w:rPr>
      </w:pPr>
    </w:p>
    <w:tbl>
      <w:tblPr>
        <w:tblW w:w="8733" w:type="dxa"/>
        <w:tblInd w:w="70" w:type="dxa"/>
        <w:tblCellMar>
          <w:left w:w="70" w:type="dxa"/>
          <w:right w:w="70" w:type="dxa"/>
        </w:tblCellMar>
        <w:tblLook w:val="04A0" w:firstRow="1" w:lastRow="0" w:firstColumn="1" w:lastColumn="0" w:noHBand="0" w:noVBand="1"/>
      </w:tblPr>
      <w:tblGrid>
        <w:gridCol w:w="1100"/>
        <w:gridCol w:w="124"/>
        <w:gridCol w:w="124"/>
        <w:gridCol w:w="124"/>
        <w:gridCol w:w="124"/>
        <w:gridCol w:w="124"/>
        <w:gridCol w:w="710"/>
        <w:gridCol w:w="124"/>
        <w:gridCol w:w="409"/>
        <w:gridCol w:w="103"/>
        <w:gridCol w:w="124"/>
        <w:gridCol w:w="371"/>
        <w:gridCol w:w="97"/>
        <w:gridCol w:w="124"/>
        <w:gridCol w:w="203"/>
        <w:gridCol w:w="66"/>
        <w:gridCol w:w="58"/>
        <w:gridCol w:w="318"/>
        <w:gridCol w:w="330"/>
        <w:gridCol w:w="124"/>
        <w:gridCol w:w="23"/>
        <w:gridCol w:w="78"/>
        <w:gridCol w:w="46"/>
        <w:gridCol w:w="588"/>
        <w:gridCol w:w="58"/>
        <w:gridCol w:w="124"/>
        <w:gridCol w:w="25"/>
        <w:gridCol w:w="18"/>
        <w:gridCol w:w="106"/>
        <w:gridCol w:w="478"/>
        <w:gridCol w:w="127"/>
        <w:gridCol w:w="380"/>
        <w:gridCol w:w="24"/>
        <w:gridCol w:w="21"/>
        <w:gridCol w:w="79"/>
        <w:gridCol w:w="426"/>
        <w:gridCol w:w="354"/>
        <w:gridCol w:w="127"/>
        <w:gridCol w:w="124"/>
        <w:gridCol w:w="121"/>
        <w:gridCol w:w="124"/>
        <w:gridCol w:w="525"/>
      </w:tblGrid>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36"/>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MHP</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1866" w:type="dxa"/>
            <w:gridSpan w:val="12"/>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375" w:type="dxa"/>
            <w:gridSpan w:val="6"/>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372</w:t>
            </w:r>
          </w:p>
        </w:tc>
        <w:tc>
          <w:tcPr>
            <w:tcW w:w="634" w:type="dxa"/>
            <w:gridSpan w:val="2"/>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246</w:t>
            </w:r>
          </w:p>
        </w:tc>
        <w:tc>
          <w:tcPr>
            <w:tcW w:w="1866" w:type="dxa"/>
            <w:gridSpan w:val="12"/>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162</w:t>
            </w:r>
          </w:p>
        </w:tc>
        <w:tc>
          <w:tcPr>
            <w:tcW w:w="1375" w:type="dxa"/>
            <w:gridSpan w:val="6"/>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780</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8720" behindDoc="0" locked="0" layoutInCell="1" allowOverlap="1" wp14:anchorId="2FDE8FFC" wp14:editId="08467CAF">
                  <wp:simplePos x="0" y="0"/>
                  <wp:positionH relativeFrom="column">
                    <wp:posOffset>9525</wp:posOffset>
                  </wp:positionH>
                  <wp:positionV relativeFrom="paragraph">
                    <wp:posOffset>133350</wp:posOffset>
                  </wp:positionV>
                  <wp:extent cx="4533900" cy="2752725"/>
                  <wp:effectExtent l="0" t="0" r="19050" b="9525"/>
                  <wp:wrapNone/>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20"/>
            </w:tblGrid>
            <w:tr w:rsidR="0041046B" w:rsidRPr="0041046B">
              <w:trPr>
                <w:trHeight w:val="300"/>
                <w:tblCellSpacing w:w="0" w:type="dxa"/>
              </w:trPr>
              <w:tc>
                <w:tcPr>
                  <w:tcW w:w="192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36"/>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HDP</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1866" w:type="dxa"/>
            <w:gridSpan w:val="12"/>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375" w:type="dxa"/>
            <w:gridSpan w:val="6"/>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36</w:t>
            </w:r>
          </w:p>
        </w:tc>
        <w:tc>
          <w:tcPr>
            <w:tcW w:w="634" w:type="dxa"/>
            <w:gridSpan w:val="2"/>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16</w:t>
            </w:r>
          </w:p>
        </w:tc>
        <w:tc>
          <w:tcPr>
            <w:tcW w:w="1866" w:type="dxa"/>
            <w:gridSpan w:val="12"/>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12</w:t>
            </w:r>
          </w:p>
        </w:tc>
        <w:tc>
          <w:tcPr>
            <w:tcW w:w="1375" w:type="dxa"/>
            <w:gridSpan w:val="6"/>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64</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79744" behindDoc="0" locked="0" layoutInCell="1" allowOverlap="1" wp14:anchorId="1329F9A7" wp14:editId="4C5B385C">
                  <wp:simplePos x="0" y="0"/>
                  <wp:positionH relativeFrom="column">
                    <wp:posOffset>9525</wp:posOffset>
                  </wp:positionH>
                  <wp:positionV relativeFrom="paragraph">
                    <wp:posOffset>85725</wp:posOffset>
                  </wp:positionV>
                  <wp:extent cx="4524375" cy="2752725"/>
                  <wp:effectExtent l="0" t="0" r="9525" b="9525"/>
                  <wp:wrapNone/>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20"/>
            </w:tblGrid>
            <w:tr w:rsidR="0041046B" w:rsidRPr="0041046B">
              <w:trPr>
                <w:trHeight w:val="300"/>
                <w:tblCellSpacing w:w="0" w:type="dxa"/>
              </w:trPr>
              <w:tc>
                <w:tcPr>
                  <w:tcW w:w="192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3262"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34" w:type="dxa"/>
            <w:gridSpan w:val="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66" w:type="dxa"/>
            <w:gridSpan w:val="12"/>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37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36"/>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SAADET PARTİSİ</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866"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2550" w:type="dxa"/>
            <w:gridSpan w:val="1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880" w:type="dxa"/>
            <w:gridSpan w:val="8"/>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40</w:t>
            </w:r>
          </w:p>
        </w:tc>
        <w:tc>
          <w:tcPr>
            <w:tcW w:w="866" w:type="dxa"/>
            <w:gridSpan w:val="6"/>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21</w:t>
            </w:r>
          </w:p>
        </w:tc>
        <w:tc>
          <w:tcPr>
            <w:tcW w:w="2550" w:type="dxa"/>
            <w:gridSpan w:val="16"/>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9</w:t>
            </w:r>
          </w:p>
        </w:tc>
        <w:tc>
          <w:tcPr>
            <w:tcW w:w="1880" w:type="dxa"/>
            <w:gridSpan w:val="8"/>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70</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1792" behindDoc="0" locked="0" layoutInCell="1" allowOverlap="1" wp14:anchorId="628E0034" wp14:editId="7CAAC279">
                  <wp:simplePos x="0" y="0"/>
                  <wp:positionH relativeFrom="column">
                    <wp:posOffset>600075</wp:posOffset>
                  </wp:positionH>
                  <wp:positionV relativeFrom="paragraph">
                    <wp:posOffset>76200</wp:posOffset>
                  </wp:positionV>
                  <wp:extent cx="4543425" cy="2752725"/>
                  <wp:effectExtent l="0" t="0" r="9525" b="9525"/>
                  <wp:wrapNone/>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7137" w:type="dxa"/>
            <w:gridSpan w:val="36"/>
            <w:tcBorders>
              <w:top w:val="nil"/>
              <w:left w:val="nil"/>
              <w:bottom w:val="single" w:sz="8" w:space="0" w:color="auto"/>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DİĞER PARTİLER</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single" w:sz="8"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İLKOKUL</w:t>
            </w:r>
          </w:p>
        </w:tc>
        <w:tc>
          <w:tcPr>
            <w:tcW w:w="866"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LİSE</w:t>
            </w:r>
          </w:p>
        </w:tc>
        <w:tc>
          <w:tcPr>
            <w:tcW w:w="2550" w:type="dxa"/>
            <w:gridSpan w:val="1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lang w:eastAsia="tr-TR"/>
              </w:rPr>
            </w:pPr>
            <w:r w:rsidRPr="0041046B">
              <w:rPr>
                <w:rFonts w:ascii="Calibri" w:eastAsia="Times New Roman" w:hAnsi="Calibri" w:cs="Times New Roman"/>
                <w:b/>
                <w:bCs/>
                <w:lang w:eastAsia="tr-TR"/>
              </w:rPr>
              <w:t>ÜNİVERSİTE</w:t>
            </w:r>
          </w:p>
        </w:tc>
        <w:tc>
          <w:tcPr>
            <w:tcW w:w="1880" w:type="dxa"/>
            <w:gridSpan w:val="8"/>
            <w:tcBorders>
              <w:top w:val="nil"/>
              <w:left w:val="nil"/>
              <w:bottom w:val="single" w:sz="4" w:space="0" w:color="auto"/>
              <w:right w:val="single" w:sz="8" w:space="0" w:color="auto"/>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TOPLAM</w:t>
            </w:r>
          </w:p>
        </w:tc>
      </w:tr>
      <w:tr w:rsidR="0041046B" w:rsidRPr="0041046B" w:rsidTr="004711F6">
        <w:trPr>
          <w:trHeight w:val="315"/>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single" w:sz="8" w:space="0" w:color="auto"/>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50</w:t>
            </w:r>
          </w:p>
        </w:tc>
        <w:tc>
          <w:tcPr>
            <w:tcW w:w="866" w:type="dxa"/>
            <w:gridSpan w:val="6"/>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31</w:t>
            </w:r>
          </w:p>
        </w:tc>
        <w:tc>
          <w:tcPr>
            <w:tcW w:w="2550" w:type="dxa"/>
            <w:gridSpan w:val="16"/>
            <w:tcBorders>
              <w:top w:val="nil"/>
              <w:left w:val="nil"/>
              <w:bottom w:val="single" w:sz="8"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26</w:t>
            </w:r>
          </w:p>
        </w:tc>
        <w:tc>
          <w:tcPr>
            <w:tcW w:w="1880" w:type="dxa"/>
            <w:gridSpan w:val="8"/>
            <w:tcBorders>
              <w:top w:val="nil"/>
              <w:left w:val="nil"/>
              <w:bottom w:val="single" w:sz="8" w:space="0" w:color="auto"/>
              <w:right w:val="single" w:sz="8"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107</w:t>
            </w: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2816" behindDoc="0" locked="0" layoutInCell="1" allowOverlap="1" wp14:anchorId="3DF39843" wp14:editId="4525295E">
                  <wp:simplePos x="0" y="0"/>
                  <wp:positionH relativeFrom="column">
                    <wp:posOffset>581025</wp:posOffset>
                  </wp:positionH>
                  <wp:positionV relativeFrom="paragraph">
                    <wp:posOffset>104775</wp:posOffset>
                  </wp:positionV>
                  <wp:extent cx="4543425" cy="2752725"/>
                  <wp:effectExtent l="0" t="0" r="9525" b="9525"/>
                  <wp:wrapNone/>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trHeight w:val="300"/>
        </w:trPr>
        <w:tc>
          <w:tcPr>
            <w:tcW w:w="159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4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6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2550" w:type="dxa"/>
            <w:gridSpan w:val="1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880"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AK PARTİ</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228"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1099"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917"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258" w:type="dxa"/>
            <w:gridSpan w:val="9"/>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284</w:t>
            </w:r>
          </w:p>
        </w:tc>
        <w:tc>
          <w:tcPr>
            <w:tcW w:w="1228"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109</w:t>
            </w:r>
          </w:p>
        </w:tc>
        <w:tc>
          <w:tcPr>
            <w:tcW w:w="1099"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146</w:t>
            </w:r>
          </w:p>
        </w:tc>
        <w:tc>
          <w:tcPr>
            <w:tcW w:w="917"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215</w:t>
            </w:r>
          </w:p>
        </w:tc>
        <w:tc>
          <w:tcPr>
            <w:tcW w:w="1258" w:type="dxa"/>
            <w:gridSpan w:val="9"/>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205</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959</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4864" behindDoc="0" locked="0" layoutInCell="1" allowOverlap="1" wp14:anchorId="3DB0CB9F" wp14:editId="42806FBF">
                  <wp:simplePos x="0" y="0"/>
                  <wp:positionH relativeFrom="column">
                    <wp:posOffset>581025</wp:posOffset>
                  </wp:positionH>
                  <wp:positionV relativeFrom="paragraph">
                    <wp:posOffset>95250</wp:posOffset>
                  </wp:positionV>
                  <wp:extent cx="4324350" cy="2752725"/>
                  <wp:effectExtent l="0" t="0" r="19050" b="9525"/>
                  <wp:wrapNone/>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CHP</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228"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1099"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917"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258" w:type="dxa"/>
            <w:gridSpan w:val="9"/>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138</w:t>
            </w:r>
          </w:p>
        </w:tc>
        <w:tc>
          <w:tcPr>
            <w:tcW w:w="1228"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35</w:t>
            </w:r>
          </w:p>
        </w:tc>
        <w:tc>
          <w:tcPr>
            <w:tcW w:w="1099"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125</w:t>
            </w:r>
          </w:p>
        </w:tc>
        <w:tc>
          <w:tcPr>
            <w:tcW w:w="917"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104</w:t>
            </w:r>
          </w:p>
        </w:tc>
        <w:tc>
          <w:tcPr>
            <w:tcW w:w="1258" w:type="dxa"/>
            <w:gridSpan w:val="9"/>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99</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501</w:t>
            </w: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5888" behindDoc="0" locked="0" layoutInCell="1" allowOverlap="1" wp14:anchorId="544BDC2F" wp14:editId="7D4AE331">
                  <wp:simplePos x="0" y="0"/>
                  <wp:positionH relativeFrom="column">
                    <wp:posOffset>590550</wp:posOffset>
                  </wp:positionH>
                  <wp:positionV relativeFrom="paragraph">
                    <wp:posOffset>85725</wp:posOffset>
                  </wp:positionV>
                  <wp:extent cx="4314825" cy="2752725"/>
                  <wp:effectExtent l="0" t="0" r="9525" b="9525"/>
                  <wp:wrapNone/>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1"/>
          <w:wAfter w:w="525" w:type="dxa"/>
          <w:trHeight w:val="300"/>
        </w:trPr>
        <w:tc>
          <w:tcPr>
            <w:tcW w:w="1472"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9"/>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MHP</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228"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1099"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917"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258"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276" w:type="dxa"/>
            <w:gridSpan w:val="8"/>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251</w:t>
            </w:r>
          </w:p>
        </w:tc>
        <w:tc>
          <w:tcPr>
            <w:tcW w:w="1228"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117</w:t>
            </w:r>
          </w:p>
        </w:tc>
        <w:tc>
          <w:tcPr>
            <w:tcW w:w="1099"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83</w:t>
            </w:r>
          </w:p>
        </w:tc>
        <w:tc>
          <w:tcPr>
            <w:tcW w:w="917"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106</w:t>
            </w:r>
          </w:p>
        </w:tc>
        <w:tc>
          <w:tcPr>
            <w:tcW w:w="1258"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223</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780</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7936" behindDoc="0" locked="0" layoutInCell="1" allowOverlap="1" wp14:anchorId="3CFAD320" wp14:editId="7D8243EB">
                  <wp:simplePos x="0" y="0"/>
                  <wp:positionH relativeFrom="column">
                    <wp:posOffset>590550</wp:posOffset>
                  </wp:positionH>
                  <wp:positionV relativeFrom="paragraph">
                    <wp:posOffset>85725</wp:posOffset>
                  </wp:positionV>
                  <wp:extent cx="4305300" cy="2752725"/>
                  <wp:effectExtent l="0" t="0" r="19050" b="9525"/>
                  <wp:wrapNone/>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HDP</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228"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1099"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917"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258"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276" w:type="dxa"/>
            <w:gridSpan w:val="8"/>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9</w:t>
            </w:r>
          </w:p>
        </w:tc>
        <w:tc>
          <w:tcPr>
            <w:tcW w:w="1228"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7</w:t>
            </w:r>
          </w:p>
        </w:tc>
        <w:tc>
          <w:tcPr>
            <w:tcW w:w="1099"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w:t>
            </w:r>
          </w:p>
        </w:tc>
        <w:tc>
          <w:tcPr>
            <w:tcW w:w="917"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14</w:t>
            </w:r>
          </w:p>
        </w:tc>
        <w:tc>
          <w:tcPr>
            <w:tcW w:w="1258"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31</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64</w:t>
            </w: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88960" behindDoc="0" locked="0" layoutInCell="1" allowOverlap="1" wp14:anchorId="097491A6" wp14:editId="580449C5">
                  <wp:simplePos x="0" y="0"/>
                  <wp:positionH relativeFrom="column">
                    <wp:posOffset>600075</wp:posOffset>
                  </wp:positionH>
                  <wp:positionV relativeFrom="paragraph">
                    <wp:posOffset>95250</wp:posOffset>
                  </wp:positionV>
                  <wp:extent cx="4295775" cy="2752725"/>
                  <wp:effectExtent l="0" t="0" r="9525" b="9525"/>
                  <wp:wrapNone/>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2"/>
          <w:wAfter w:w="649" w:type="dxa"/>
          <w:trHeight w:val="300"/>
        </w:trPr>
        <w:tc>
          <w:tcPr>
            <w:tcW w:w="1348" w:type="dxa"/>
            <w:gridSpan w:val="4"/>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58"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28"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99"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17"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5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276" w:type="dxa"/>
            <w:gridSpan w:val="8"/>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SAADET PARTİSİ</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088"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813" w:type="dxa"/>
            <w:gridSpan w:val="5"/>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115" w:type="dxa"/>
            <w:gridSpan w:val="5"/>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131"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25</w:t>
            </w:r>
          </w:p>
        </w:tc>
        <w:tc>
          <w:tcPr>
            <w:tcW w:w="1088"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7</w:t>
            </w:r>
          </w:p>
        </w:tc>
        <w:tc>
          <w:tcPr>
            <w:tcW w:w="977"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6</w:t>
            </w:r>
          </w:p>
        </w:tc>
        <w:tc>
          <w:tcPr>
            <w:tcW w:w="813" w:type="dxa"/>
            <w:gridSpan w:val="5"/>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17</w:t>
            </w:r>
          </w:p>
        </w:tc>
        <w:tc>
          <w:tcPr>
            <w:tcW w:w="1115" w:type="dxa"/>
            <w:gridSpan w:val="5"/>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15</w:t>
            </w:r>
          </w:p>
        </w:tc>
        <w:tc>
          <w:tcPr>
            <w:tcW w:w="1131"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70</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1008" behindDoc="0" locked="0" layoutInCell="1" allowOverlap="1" wp14:anchorId="378EFACF" wp14:editId="0338B4CA">
                  <wp:simplePos x="0" y="0"/>
                  <wp:positionH relativeFrom="column">
                    <wp:posOffset>9525</wp:posOffset>
                  </wp:positionH>
                  <wp:positionV relativeFrom="paragraph">
                    <wp:posOffset>95250</wp:posOffset>
                  </wp:positionV>
                  <wp:extent cx="4295775" cy="2752725"/>
                  <wp:effectExtent l="0" t="0" r="9525" b="9525"/>
                  <wp:wrapNone/>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41046B" w:rsidRPr="0041046B">
              <w:trPr>
                <w:trHeight w:val="300"/>
                <w:tblCellSpacing w:w="0" w:type="dxa"/>
              </w:trPr>
              <w:tc>
                <w:tcPr>
                  <w:tcW w:w="112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b/>
                <w:bCs/>
                <w:color w:val="000000"/>
                <w:lang w:eastAsia="tr-TR"/>
              </w:rPr>
            </w:pPr>
            <w:r w:rsidRPr="0041046B">
              <w:rPr>
                <w:rFonts w:ascii="Calibri" w:eastAsia="Times New Roman" w:hAnsi="Calibri" w:cs="Times New Roman"/>
                <w:b/>
                <w:bCs/>
                <w:color w:val="000000"/>
                <w:lang w:eastAsia="tr-TR"/>
              </w:rPr>
              <w:t>DİĞER PARTİLER</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ESNAF</w:t>
            </w:r>
          </w:p>
        </w:tc>
        <w:tc>
          <w:tcPr>
            <w:tcW w:w="1088"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MEMUR</w:t>
            </w:r>
          </w:p>
        </w:tc>
        <w:tc>
          <w:tcPr>
            <w:tcW w:w="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EMEKLİ</w:t>
            </w:r>
          </w:p>
        </w:tc>
        <w:tc>
          <w:tcPr>
            <w:tcW w:w="813" w:type="dxa"/>
            <w:gridSpan w:val="5"/>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ÇİFTÇİ</w:t>
            </w:r>
          </w:p>
        </w:tc>
        <w:tc>
          <w:tcPr>
            <w:tcW w:w="1115" w:type="dxa"/>
            <w:gridSpan w:val="5"/>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SERBEST</w:t>
            </w:r>
          </w:p>
        </w:tc>
        <w:tc>
          <w:tcPr>
            <w:tcW w:w="1131" w:type="dxa"/>
            <w:gridSpan w:val="6"/>
            <w:tcBorders>
              <w:top w:val="single" w:sz="4" w:space="0" w:color="auto"/>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TOPLAM</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single" w:sz="4" w:space="0" w:color="auto"/>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25</w:t>
            </w:r>
          </w:p>
        </w:tc>
        <w:tc>
          <w:tcPr>
            <w:tcW w:w="1088"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15</w:t>
            </w:r>
          </w:p>
        </w:tc>
        <w:tc>
          <w:tcPr>
            <w:tcW w:w="977" w:type="dxa"/>
            <w:gridSpan w:val="7"/>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19</w:t>
            </w:r>
          </w:p>
        </w:tc>
        <w:tc>
          <w:tcPr>
            <w:tcW w:w="813" w:type="dxa"/>
            <w:gridSpan w:val="5"/>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14</w:t>
            </w:r>
          </w:p>
        </w:tc>
        <w:tc>
          <w:tcPr>
            <w:tcW w:w="1115" w:type="dxa"/>
            <w:gridSpan w:val="5"/>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34</w:t>
            </w:r>
          </w:p>
        </w:tc>
        <w:tc>
          <w:tcPr>
            <w:tcW w:w="1131" w:type="dxa"/>
            <w:gridSpan w:val="6"/>
            <w:tcBorders>
              <w:top w:val="nil"/>
              <w:left w:val="nil"/>
              <w:bottom w:val="single" w:sz="4" w:space="0" w:color="auto"/>
              <w:right w:val="single" w:sz="4" w:space="0" w:color="auto"/>
            </w:tcBorders>
            <w:shd w:val="clear" w:color="auto" w:fill="auto"/>
            <w:noWrap/>
            <w:vAlign w:val="bottom"/>
            <w:hideMark/>
          </w:tcPr>
          <w:p w:rsidR="0041046B" w:rsidRPr="0041046B" w:rsidRDefault="0041046B" w:rsidP="0041046B">
            <w:pPr>
              <w:spacing w:after="0" w:line="240" w:lineRule="auto"/>
              <w:jc w:val="center"/>
              <w:rPr>
                <w:rFonts w:ascii="Calibri" w:eastAsia="Times New Roman" w:hAnsi="Calibri" w:cs="Times New Roman"/>
                <w:color w:val="000000"/>
                <w:lang w:eastAsia="tr-TR"/>
              </w:rPr>
            </w:pPr>
            <w:r w:rsidRPr="0041046B">
              <w:rPr>
                <w:rFonts w:ascii="Calibri" w:eastAsia="Times New Roman" w:hAnsi="Calibri" w:cs="Times New Roman"/>
                <w:color w:val="000000"/>
                <w:lang w:eastAsia="tr-TR"/>
              </w:rPr>
              <w:t>107</w:t>
            </w: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2032" behindDoc="0" locked="0" layoutInCell="1" allowOverlap="1" wp14:anchorId="317C57D7" wp14:editId="0A429E44">
                  <wp:simplePos x="0" y="0"/>
                  <wp:positionH relativeFrom="column">
                    <wp:posOffset>590550</wp:posOffset>
                  </wp:positionH>
                  <wp:positionV relativeFrom="paragraph">
                    <wp:posOffset>114300</wp:posOffset>
                  </wp:positionV>
                  <wp:extent cx="4343400" cy="2752725"/>
                  <wp:effectExtent l="0" t="0" r="19050" b="9525"/>
                  <wp:wrapNone/>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1046B" w:rsidRPr="0041046B">
              <w:trPr>
                <w:trHeight w:val="300"/>
                <w:tblCellSpacing w:w="0" w:type="dxa"/>
              </w:trPr>
              <w:tc>
                <w:tcPr>
                  <w:tcW w:w="960" w:type="dxa"/>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bl>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1046B" w:rsidRPr="0041046B" w:rsidTr="004711F6">
        <w:trPr>
          <w:gridAfter w:val="3"/>
          <w:wAfter w:w="770" w:type="dxa"/>
          <w:trHeight w:val="300"/>
        </w:trPr>
        <w:tc>
          <w:tcPr>
            <w:tcW w:w="1224" w:type="dxa"/>
            <w:gridSpan w:val="3"/>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615"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088"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977" w:type="dxa"/>
            <w:gridSpan w:val="7"/>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813"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15" w:type="dxa"/>
            <w:gridSpan w:val="5"/>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c>
          <w:tcPr>
            <w:tcW w:w="1131" w:type="dxa"/>
            <w:gridSpan w:val="6"/>
            <w:tcBorders>
              <w:top w:val="nil"/>
              <w:left w:val="nil"/>
              <w:bottom w:val="nil"/>
              <w:right w:val="nil"/>
            </w:tcBorders>
            <w:shd w:val="clear" w:color="auto" w:fill="auto"/>
            <w:noWrap/>
            <w:vAlign w:val="bottom"/>
            <w:hideMark/>
          </w:tcPr>
          <w:p w:rsidR="0041046B" w:rsidRPr="0041046B" w:rsidRDefault="0041046B" w:rsidP="0041046B">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AK PARTİ</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123</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191</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256</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184</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205</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959</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4080" behindDoc="0" locked="0" layoutInCell="1" allowOverlap="1" wp14:anchorId="38BE41F0" wp14:editId="75F4669B">
                  <wp:simplePos x="0" y="0"/>
                  <wp:positionH relativeFrom="column">
                    <wp:posOffset>9525</wp:posOffset>
                  </wp:positionH>
                  <wp:positionV relativeFrom="paragraph">
                    <wp:posOffset>114300</wp:posOffset>
                  </wp:positionV>
                  <wp:extent cx="4295775" cy="2752725"/>
                  <wp:effectExtent l="0" t="0" r="9525" b="9525"/>
                  <wp:wrapNone/>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4711F6" w:rsidRPr="004711F6">
              <w:trPr>
                <w:trHeight w:val="300"/>
                <w:tblCellSpacing w:w="0" w:type="dxa"/>
              </w:trPr>
              <w:tc>
                <w:tcPr>
                  <w:tcW w:w="112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CHP</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71</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101</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93</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115</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121</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501</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5104" behindDoc="0" locked="0" layoutInCell="1" allowOverlap="1" wp14:anchorId="3C114105" wp14:editId="7CF82844">
                  <wp:simplePos x="0" y="0"/>
                  <wp:positionH relativeFrom="column">
                    <wp:posOffset>9525</wp:posOffset>
                  </wp:positionH>
                  <wp:positionV relativeFrom="paragraph">
                    <wp:posOffset>114300</wp:posOffset>
                  </wp:positionV>
                  <wp:extent cx="4295775" cy="2752725"/>
                  <wp:effectExtent l="0" t="0" r="9525" b="9525"/>
                  <wp:wrapNone/>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4711F6" w:rsidRPr="004711F6">
              <w:trPr>
                <w:trHeight w:val="300"/>
                <w:tblCellSpacing w:w="0" w:type="dxa"/>
              </w:trPr>
              <w:tc>
                <w:tcPr>
                  <w:tcW w:w="112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MHP</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204</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225</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135</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126</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90</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780</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7152" behindDoc="0" locked="0" layoutInCell="1" allowOverlap="1" wp14:anchorId="572DB588" wp14:editId="0F9A13C7">
                  <wp:simplePos x="0" y="0"/>
                  <wp:positionH relativeFrom="column">
                    <wp:posOffset>600075</wp:posOffset>
                  </wp:positionH>
                  <wp:positionV relativeFrom="paragraph">
                    <wp:posOffset>95250</wp:posOffset>
                  </wp:positionV>
                  <wp:extent cx="4314825" cy="2752725"/>
                  <wp:effectExtent l="0" t="0" r="9525" b="9525"/>
                  <wp:wrapNone/>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711F6" w:rsidRPr="004711F6">
              <w:trPr>
                <w:trHeight w:val="300"/>
                <w:tblCellSpacing w:w="0" w:type="dxa"/>
              </w:trPr>
              <w:tc>
                <w:tcPr>
                  <w:tcW w:w="96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9"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HDP</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24</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14</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8</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64</w:t>
            </w: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698176" behindDoc="0" locked="0" layoutInCell="1" allowOverlap="1" wp14:anchorId="24F565F4" wp14:editId="7554FF01">
                  <wp:simplePos x="0" y="0"/>
                  <wp:positionH relativeFrom="column">
                    <wp:posOffset>9525</wp:posOffset>
                  </wp:positionH>
                  <wp:positionV relativeFrom="paragraph">
                    <wp:posOffset>104775</wp:posOffset>
                  </wp:positionV>
                  <wp:extent cx="4295775" cy="2752725"/>
                  <wp:effectExtent l="0" t="0" r="9525" b="9525"/>
                  <wp:wrapNone/>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4711F6" w:rsidRPr="004711F6">
              <w:trPr>
                <w:trHeight w:val="300"/>
                <w:tblCellSpacing w:w="0" w:type="dxa"/>
              </w:trPr>
              <w:tc>
                <w:tcPr>
                  <w:tcW w:w="112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4"/>
          <w:wAfter w:w="894" w:type="dxa"/>
          <w:trHeight w:val="300"/>
        </w:trPr>
        <w:tc>
          <w:tcPr>
            <w:tcW w:w="1100"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5" w:type="dxa"/>
            <w:gridSpan w:val="2"/>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SAADET PARTİSİ</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2" w:type="dxa"/>
            <w:gridSpan w:val="3"/>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9</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31</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15</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8</w:t>
            </w:r>
          </w:p>
        </w:tc>
        <w:tc>
          <w:tcPr>
            <w:tcW w:w="602" w:type="dxa"/>
            <w:gridSpan w:val="3"/>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7</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70</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700224" behindDoc="0" locked="0" layoutInCell="1" allowOverlap="1">
                  <wp:simplePos x="0" y="0"/>
                  <wp:positionH relativeFrom="column">
                    <wp:posOffset>600075</wp:posOffset>
                  </wp:positionH>
                  <wp:positionV relativeFrom="paragraph">
                    <wp:posOffset>95250</wp:posOffset>
                  </wp:positionV>
                  <wp:extent cx="4314825" cy="2752725"/>
                  <wp:effectExtent l="0" t="0" r="9525" b="9525"/>
                  <wp:wrapNone/>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711F6" w:rsidRPr="004711F6">
              <w:trPr>
                <w:trHeight w:val="300"/>
                <w:tblCellSpacing w:w="0" w:type="dxa"/>
              </w:trPr>
              <w:tc>
                <w:tcPr>
                  <w:tcW w:w="96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736" w:type="dxa"/>
            <w:gridSpan w:val="36"/>
            <w:tcBorders>
              <w:top w:val="nil"/>
              <w:left w:val="nil"/>
              <w:bottom w:val="nil"/>
              <w:right w:val="nil"/>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DİĞER PARTİLER</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18-25</w:t>
            </w: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26-35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36-45</w:t>
            </w:r>
          </w:p>
        </w:tc>
        <w:tc>
          <w:tcPr>
            <w:tcW w:w="919" w:type="dxa"/>
            <w:gridSpan w:val="6"/>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46-55</w:t>
            </w:r>
          </w:p>
        </w:tc>
        <w:tc>
          <w:tcPr>
            <w:tcW w:w="602" w:type="dxa"/>
            <w:gridSpan w:val="3"/>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56+</w:t>
            </w:r>
          </w:p>
        </w:tc>
        <w:tc>
          <w:tcPr>
            <w:tcW w:w="1411" w:type="dxa"/>
            <w:gridSpan w:val="7"/>
            <w:tcBorders>
              <w:top w:val="single" w:sz="4" w:space="0" w:color="auto"/>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b/>
                <w:bCs/>
                <w:color w:val="000000"/>
                <w:lang w:eastAsia="tr-TR"/>
              </w:rPr>
            </w:pPr>
            <w:r w:rsidRPr="004711F6">
              <w:rPr>
                <w:rFonts w:ascii="Calibri" w:eastAsia="Times New Roman" w:hAnsi="Calibri" w:cs="Times New Roman"/>
                <w:b/>
                <w:bCs/>
                <w:color w:val="000000"/>
                <w:lang w:eastAsia="tr-TR"/>
              </w:rPr>
              <w:t>TOPLAM</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single" w:sz="4" w:space="0" w:color="auto"/>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17</w:t>
            </w:r>
          </w:p>
        </w:tc>
        <w:tc>
          <w:tcPr>
            <w:tcW w:w="919" w:type="dxa"/>
            <w:gridSpan w:val="5"/>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21</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25</w:t>
            </w:r>
          </w:p>
        </w:tc>
        <w:tc>
          <w:tcPr>
            <w:tcW w:w="919" w:type="dxa"/>
            <w:gridSpan w:val="6"/>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14</w:t>
            </w:r>
          </w:p>
        </w:tc>
        <w:tc>
          <w:tcPr>
            <w:tcW w:w="602" w:type="dxa"/>
            <w:gridSpan w:val="3"/>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30</w:t>
            </w:r>
          </w:p>
        </w:tc>
        <w:tc>
          <w:tcPr>
            <w:tcW w:w="1411" w:type="dxa"/>
            <w:gridSpan w:val="7"/>
            <w:tcBorders>
              <w:top w:val="nil"/>
              <w:left w:val="nil"/>
              <w:bottom w:val="single" w:sz="4" w:space="0" w:color="auto"/>
              <w:right w:val="single" w:sz="4" w:space="0" w:color="auto"/>
            </w:tcBorders>
            <w:shd w:val="clear" w:color="auto" w:fill="auto"/>
            <w:noWrap/>
            <w:vAlign w:val="bottom"/>
            <w:hideMark/>
          </w:tcPr>
          <w:p w:rsidR="004711F6" w:rsidRPr="004711F6" w:rsidRDefault="004711F6" w:rsidP="004711F6">
            <w:pPr>
              <w:spacing w:after="0" w:line="240" w:lineRule="auto"/>
              <w:jc w:val="center"/>
              <w:rPr>
                <w:rFonts w:ascii="Calibri" w:eastAsia="Times New Roman" w:hAnsi="Calibri" w:cs="Times New Roman"/>
                <w:color w:val="000000"/>
                <w:lang w:eastAsia="tr-TR"/>
              </w:rPr>
            </w:pPr>
            <w:r w:rsidRPr="004711F6">
              <w:rPr>
                <w:rFonts w:ascii="Calibri" w:eastAsia="Times New Roman" w:hAnsi="Calibri" w:cs="Times New Roman"/>
                <w:color w:val="000000"/>
                <w:lang w:eastAsia="tr-TR"/>
              </w:rPr>
              <w:t>107</w:t>
            </w: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701248" behindDoc="0" locked="0" layoutInCell="1" allowOverlap="1">
                  <wp:simplePos x="0" y="0"/>
                  <wp:positionH relativeFrom="column">
                    <wp:posOffset>9525</wp:posOffset>
                  </wp:positionH>
                  <wp:positionV relativeFrom="paragraph">
                    <wp:posOffset>104775</wp:posOffset>
                  </wp:positionV>
                  <wp:extent cx="4286250" cy="2752725"/>
                  <wp:effectExtent l="0" t="0" r="19050" b="9525"/>
                  <wp:wrapNone/>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4711F6" w:rsidRPr="004711F6">
              <w:trPr>
                <w:trHeight w:val="300"/>
                <w:tblCellSpacing w:w="0" w:type="dxa"/>
              </w:trPr>
              <w:tc>
                <w:tcPr>
                  <w:tcW w:w="1120"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r w:rsidR="004711F6" w:rsidRPr="004711F6" w:rsidTr="004711F6">
        <w:trPr>
          <w:gridAfter w:val="5"/>
          <w:wAfter w:w="1021" w:type="dxa"/>
          <w:trHeight w:val="300"/>
        </w:trPr>
        <w:tc>
          <w:tcPr>
            <w:tcW w:w="976" w:type="dxa"/>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966" w:type="dxa"/>
            <w:gridSpan w:val="9"/>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5"/>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919" w:type="dxa"/>
            <w:gridSpan w:val="6"/>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602" w:type="dxa"/>
            <w:gridSpan w:val="3"/>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c>
          <w:tcPr>
            <w:tcW w:w="1411" w:type="dxa"/>
            <w:gridSpan w:val="7"/>
            <w:tcBorders>
              <w:top w:val="nil"/>
              <w:left w:val="nil"/>
              <w:bottom w:val="nil"/>
              <w:right w:val="nil"/>
            </w:tcBorders>
            <w:shd w:val="clear" w:color="auto" w:fill="auto"/>
            <w:noWrap/>
            <w:vAlign w:val="bottom"/>
            <w:hideMark/>
          </w:tcPr>
          <w:p w:rsidR="004711F6" w:rsidRPr="004711F6" w:rsidRDefault="004711F6" w:rsidP="004711F6">
            <w:pPr>
              <w:spacing w:after="0" w:line="240" w:lineRule="auto"/>
              <w:rPr>
                <w:rFonts w:ascii="Calibri" w:eastAsia="Times New Roman" w:hAnsi="Calibri" w:cs="Times New Roman"/>
                <w:color w:val="000000"/>
                <w:lang w:eastAsia="tr-TR"/>
              </w:rPr>
            </w:pPr>
          </w:p>
        </w:tc>
      </w:tr>
    </w:tbl>
    <w:p w:rsidR="00AD5AA5" w:rsidRDefault="00AD5AA5" w:rsidP="00A57018">
      <w:pPr>
        <w:jc w:val="both"/>
        <w:rPr>
          <w:rFonts w:ascii="Times New Roman" w:hAnsi="Times New Roman" w:cs="Times New Roman"/>
          <w:sz w:val="36"/>
          <w:szCs w:val="36"/>
        </w:rPr>
      </w:pPr>
    </w:p>
    <w:p w:rsidR="005D782F" w:rsidRPr="009D0C61" w:rsidRDefault="005D782F" w:rsidP="00A57018">
      <w:pPr>
        <w:jc w:val="both"/>
        <w:rPr>
          <w:rFonts w:ascii="Times New Roman" w:hAnsi="Times New Roman" w:cs="Times New Roman"/>
          <w:b/>
          <w:sz w:val="36"/>
          <w:szCs w:val="36"/>
        </w:rPr>
      </w:pPr>
      <w:r w:rsidRPr="009D0C61">
        <w:rPr>
          <w:rFonts w:ascii="Times New Roman" w:hAnsi="Times New Roman" w:cs="Times New Roman"/>
          <w:b/>
          <w:sz w:val="36"/>
          <w:szCs w:val="36"/>
        </w:rPr>
        <w:lastRenderedPageBreak/>
        <w:t>Araştırmanın Değerlendirilmesi;</w:t>
      </w:r>
    </w:p>
    <w:p w:rsidR="005D782F" w:rsidRDefault="005D782F" w:rsidP="00A57018">
      <w:pPr>
        <w:jc w:val="both"/>
        <w:rPr>
          <w:rFonts w:ascii="Times New Roman" w:hAnsi="Times New Roman" w:cs="Times New Roman"/>
          <w:sz w:val="36"/>
          <w:szCs w:val="36"/>
        </w:rPr>
      </w:pPr>
    </w:p>
    <w:p w:rsidR="005D782F" w:rsidRDefault="005D782F" w:rsidP="00A57018">
      <w:pPr>
        <w:jc w:val="both"/>
        <w:rPr>
          <w:rFonts w:ascii="Times New Roman" w:hAnsi="Times New Roman" w:cs="Times New Roman"/>
          <w:sz w:val="36"/>
          <w:szCs w:val="36"/>
        </w:rPr>
      </w:pPr>
      <w:r>
        <w:rPr>
          <w:rFonts w:ascii="Times New Roman" w:hAnsi="Times New Roman" w:cs="Times New Roman"/>
          <w:sz w:val="36"/>
          <w:szCs w:val="36"/>
        </w:rPr>
        <w:t>Niğde merkez ve ilçelerinde yapılan 2.481 kişinin katıldığı araştırma sonucunda;</w:t>
      </w:r>
    </w:p>
    <w:p w:rsidR="005D782F" w:rsidRPr="005D782F" w:rsidRDefault="005D782F" w:rsidP="00A57018">
      <w:pPr>
        <w:jc w:val="both"/>
        <w:rPr>
          <w:rFonts w:ascii="Times New Roman" w:hAnsi="Times New Roman" w:cs="Times New Roman"/>
          <w:b/>
          <w:sz w:val="36"/>
          <w:szCs w:val="36"/>
        </w:rPr>
      </w:pPr>
      <w:r>
        <w:rPr>
          <w:rFonts w:ascii="Times New Roman" w:hAnsi="Times New Roman" w:cs="Times New Roman"/>
          <w:sz w:val="36"/>
          <w:szCs w:val="36"/>
        </w:rPr>
        <w:t xml:space="preserve">Ak </w:t>
      </w:r>
      <w:proofErr w:type="gramStart"/>
      <w:r>
        <w:rPr>
          <w:rFonts w:ascii="Times New Roman" w:hAnsi="Times New Roman" w:cs="Times New Roman"/>
          <w:sz w:val="36"/>
          <w:szCs w:val="36"/>
        </w:rPr>
        <w:t>Parti : 959</w:t>
      </w:r>
      <w:proofErr w:type="gramEnd"/>
      <w:r>
        <w:rPr>
          <w:rFonts w:ascii="Times New Roman" w:hAnsi="Times New Roman" w:cs="Times New Roman"/>
          <w:sz w:val="36"/>
          <w:szCs w:val="36"/>
        </w:rPr>
        <w:t xml:space="preserve"> oy  </w:t>
      </w:r>
      <w:r w:rsidRPr="005D782F">
        <w:rPr>
          <w:rFonts w:ascii="Times New Roman" w:hAnsi="Times New Roman" w:cs="Times New Roman"/>
          <w:b/>
          <w:sz w:val="36"/>
          <w:szCs w:val="36"/>
        </w:rPr>
        <w:t>% 39</w:t>
      </w:r>
    </w:p>
    <w:p w:rsidR="005D782F" w:rsidRPr="005D782F" w:rsidRDefault="005D782F" w:rsidP="00A57018">
      <w:pPr>
        <w:jc w:val="both"/>
        <w:rPr>
          <w:rFonts w:ascii="Times New Roman" w:hAnsi="Times New Roman" w:cs="Times New Roman"/>
          <w:b/>
          <w:sz w:val="36"/>
          <w:szCs w:val="36"/>
        </w:rPr>
      </w:pPr>
      <w:proofErr w:type="gramStart"/>
      <w:r>
        <w:rPr>
          <w:rFonts w:ascii="Times New Roman" w:hAnsi="Times New Roman" w:cs="Times New Roman"/>
          <w:sz w:val="36"/>
          <w:szCs w:val="36"/>
        </w:rPr>
        <w:t>CHP : 501</w:t>
      </w:r>
      <w:proofErr w:type="gramEnd"/>
      <w:r>
        <w:rPr>
          <w:rFonts w:ascii="Times New Roman" w:hAnsi="Times New Roman" w:cs="Times New Roman"/>
          <w:sz w:val="36"/>
          <w:szCs w:val="36"/>
        </w:rPr>
        <w:t xml:space="preserve"> oy  </w:t>
      </w:r>
      <w:r w:rsidRPr="005D782F">
        <w:rPr>
          <w:rFonts w:ascii="Times New Roman" w:hAnsi="Times New Roman" w:cs="Times New Roman"/>
          <w:b/>
          <w:sz w:val="36"/>
          <w:szCs w:val="36"/>
        </w:rPr>
        <w:t>% 20</w:t>
      </w:r>
    </w:p>
    <w:p w:rsidR="005D782F" w:rsidRPr="005D782F" w:rsidRDefault="005D782F" w:rsidP="00A57018">
      <w:pPr>
        <w:jc w:val="both"/>
        <w:rPr>
          <w:rFonts w:ascii="Times New Roman" w:hAnsi="Times New Roman" w:cs="Times New Roman"/>
          <w:b/>
          <w:sz w:val="36"/>
          <w:szCs w:val="36"/>
        </w:rPr>
      </w:pPr>
      <w:proofErr w:type="gramStart"/>
      <w:r>
        <w:rPr>
          <w:rFonts w:ascii="Times New Roman" w:hAnsi="Times New Roman" w:cs="Times New Roman"/>
          <w:sz w:val="36"/>
          <w:szCs w:val="36"/>
        </w:rPr>
        <w:t>MHP ; 780</w:t>
      </w:r>
      <w:proofErr w:type="gramEnd"/>
      <w:r>
        <w:rPr>
          <w:rFonts w:ascii="Times New Roman" w:hAnsi="Times New Roman" w:cs="Times New Roman"/>
          <w:sz w:val="36"/>
          <w:szCs w:val="36"/>
        </w:rPr>
        <w:t xml:space="preserve"> oy  </w:t>
      </w:r>
      <w:r w:rsidRPr="005D782F">
        <w:rPr>
          <w:rFonts w:ascii="Times New Roman" w:hAnsi="Times New Roman" w:cs="Times New Roman"/>
          <w:b/>
          <w:sz w:val="36"/>
          <w:szCs w:val="36"/>
        </w:rPr>
        <w:t>% 31</w:t>
      </w:r>
    </w:p>
    <w:p w:rsidR="005D782F" w:rsidRDefault="005D782F" w:rsidP="00A57018">
      <w:pPr>
        <w:jc w:val="both"/>
        <w:rPr>
          <w:rFonts w:ascii="Times New Roman" w:hAnsi="Times New Roman" w:cs="Times New Roman"/>
          <w:sz w:val="36"/>
          <w:szCs w:val="36"/>
        </w:rPr>
      </w:pPr>
      <w:proofErr w:type="gramStart"/>
      <w:r>
        <w:rPr>
          <w:rFonts w:ascii="Times New Roman" w:hAnsi="Times New Roman" w:cs="Times New Roman"/>
          <w:sz w:val="36"/>
          <w:szCs w:val="36"/>
        </w:rPr>
        <w:t>HDP : 64</w:t>
      </w:r>
      <w:proofErr w:type="gramEnd"/>
      <w:r>
        <w:rPr>
          <w:rFonts w:ascii="Times New Roman" w:hAnsi="Times New Roman" w:cs="Times New Roman"/>
          <w:sz w:val="36"/>
          <w:szCs w:val="36"/>
        </w:rPr>
        <w:t xml:space="preserve">  oy </w:t>
      </w:r>
      <w:r w:rsidRPr="005D782F">
        <w:rPr>
          <w:rFonts w:ascii="Times New Roman" w:hAnsi="Times New Roman" w:cs="Times New Roman"/>
          <w:b/>
          <w:sz w:val="36"/>
          <w:szCs w:val="36"/>
        </w:rPr>
        <w:t>% 3</w:t>
      </w:r>
    </w:p>
    <w:p w:rsidR="005D782F" w:rsidRPr="005D782F" w:rsidRDefault="005D782F" w:rsidP="00A57018">
      <w:pPr>
        <w:jc w:val="both"/>
        <w:rPr>
          <w:rFonts w:ascii="Times New Roman" w:hAnsi="Times New Roman" w:cs="Times New Roman"/>
          <w:b/>
          <w:sz w:val="36"/>
          <w:szCs w:val="36"/>
        </w:rPr>
      </w:pPr>
      <w:proofErr w:type="gramStart"/>
      <w:r>
        <w:rPr>
          <w:rFonts w:ascii="Times New Roman" w:hAnsi="Times New Roman" w:cs="Times New Roman"/>
          <w:sz w:val="36"/>
          <w:szCs w:val="36"/>
        </w:rPr>
        <w:t>SP : 70</w:t>
      </w:r>
      <w:proofErr w:type="gramEnd"/>
      <w:r>
        <w:rPr>
          <w:rFonts w:ascii="Times New Roman" w:hAnsi="Times New Roman" w:cs="Times New Roman"/>
          <w:sz w:val="36"/>
          <w:szCs w:val="36"/>
        </w:rPr>
        <w:t xml:space="preserve"> oy  </w:t>
      </w:r>
      <w:r w:rsidRPr="005D782F">
        <w:rPr>
          <w:rFonts w:ascii="Times New Roman" w:hAnsi="Times New Roman" w:cs="Times New Roman"/>
          <w:b/>
          <w:sz w:val="36"/>
          <w:szCs w:val="36"/>
        </w:rPr>
        <w:t>% 3</w:t>
      </w:r>
    </w:p>
    <w:p w:rsidR="005D782F" w:rsidRDefault="005D782F" w:rsidP="00A57018">
      <w:pPr>
        <w:jc w:val="both"/>
        <w:rPr>
          <w:rFonts w:ascii="Times New Roman" w:hAnsi="Times New Roman" w:cs="Times New Roman"/>
          <w:b/>
          <w:sz w:val="36"/>
          <w:szCs w:val="36"/>
        </w:rPr>
      </w:pPr>
      <w:r>
        <w:rPr>
          <w:rFonts w:ascii="Times New Roman" w:hAnsi="Times New Roman" w:cs="Times New Roman"/>
          <w:sz w:val="36"/>
          <w:szCs w:val="36"/>
        </w:rPr>
        <w:t xml:space="preserve">DİĞERLERİ: 107 oy </w:t>
      </w:r>
      <w:r w:rsidRPr="005D782F">
        <w:rPr>
          <w:rFonts w:ascii="Times New Roman" w:hAnsi="Times New Roman" w:cs="Times New Roman"/>
          <w:b/>
          <w:sz w:val="36"/>
          <w:szCs w:val="36"/>
        </w:rPr>
        <w:t>% 5</w:t>
      </w:r>
    </w:p>
    <w:p w:rsidR="005D782F" w:rsidRDefault="005D782F" w:rsidP="00A57018">
      <w:pPr>
        <w:jc w:val="both"/>
        <w:rPr>
          <w:rFonts w:ascii="Times New Roman" w:hAnsi="Times New Roman" w:cs="Times New Roman"/>
          <w:sz w:val="28"/>
          <w:szCs w:val="28"/>
        </w:rPr>
      </w:pPr>
      <w:r w:rsidRPr="005D782F">
        <w:rPr>
          <w:rFonts w:ascii="Times New Roman" w:hAnsi="Times New Roman" w:cs="Times New Roman"/>
          <w:sz w:val="28"/>
          <w:szCs w:val="28"/>
        </w:rPr>
        <w:t xml:space="preserve">Şeklinde oluşmuştur. </w:t>
      </w:r>
    </w:p>
    <w:p w:rsidR="009D0C61" w:rsidRPr="009D0C61" w:rsidRDefault="009D0C61" w:rsidP="00A57018">
      <w:pPr>
        <w:jc w:val="both"/>
        <w:rPr>
          <w:rFonts w:ascii="Times New Roman" w:hAnsi="Times New Roman" w:cs="Times New Roman"/>
          <w:b/>
          <w:sz w:val="28"/>
          <w:szCs w:val="28"/>
        </w:rPr>
      </w:pPr>
      <w:r w:rsidRPr="009D0C61">
        <w:rPr>
          <w:rFonts w:ascii="Times New Roman" w:hAnsi="Times New Roman" w:cs="Times New Roman"/>
          <w:b/>
          <w:sz w:val="28"/>
          <w:szCs w:val="28"/>
        </w:rPr>
        <w:t xml:space="preserve">İl ve İlçe Merkezleri olarak araştırma yapılmış, kırsal kesimlerde araştırma yapılmamıştır. </w:t>
      </w:r>
    </w:p>
    <w:p w:rsidR="009D0C61" w:rsidRPr="009D0C61" w:rsidRDefault="009D0C61" w:rsidP="00A57018">
      <w:pPr>
        <w:jc w:val="both"/>
        <w:rPr>
          <w:rFonts w:ascii="Times New Roman" w:hAnsi="Times New Roman" w:cs="Times New Roman"/>
          <w:b/>
          <w:sz w:val="28"/>
          <w:szCs w:val="28"/>
        </w:rPr>
      </w:pPr>
      <w:r w:rsidRPr="009D0C61">
        <w:rPr>
          <w:rFonts w:ascii="Times New Roman" w:hAnsi="Times New Roman" w:cs="Times New Roman"/>
          <w:b/>
          <w:sz w:val="28"/>
          <w:szCs w:val="28"/>
        </w:rPr>
        <w:t>Doğru yanlış toleransı % 3’dür</w:t>
      </w:r>
    </w:p>
    <w:p w:rsidR="005D782F" w:rsidRDefault="005D782F" w:rsidP="00A57018">
      <w:pPr>
        <w:jc w:val="both"/>
        <w:rPr>
          <w:rFonts w:ascii="Times New Roman" w:hAnsi="Times New Roman" w:cs="Times New Roman"/>
          <w:sz w:val="28"/>
          <w:szCs w:val="28"/>
        </w:rPr>
      </w:pPr>
      <w:r>
        <w:rPr>
          <w:rFonts w:ascii="Times New Roman" w:hAnsi="Times New Roman" w:cs="Times New Roman"/>
          <w:sz w:val="28"/>
          <w:szCs w:val="28"/>
        </w:rPr>
        <w:t xml:space="preserve">Türkiye’deki seçim sistemi olan </w:t>
      </w:r>
      <w:proofErr w:type="spellStart"/>
      <w:r>
        <w:rPr>
          <w:rFonts w:ascii="Times New Roman" w:hAnsi="Times New Roman" w:cs="Times New Roman"/>
          <w:sz w:val="28"/>
          <w:szCs w:val="28"/>
        </w:rPr>
        <w:t>D’hont</w:t>
      </w:r>
      <w:proofErr w:type="spellEnd"/>
      <w:r>
        <w:rPr>
          <w:rFonts w:ascii="Times New Roman" w:hAnsi="Times New Roman" w:cs="Times New Roman"/>
          <w:sz w:val="28"/>
          <w:szCs w:val="28"/>
        </w:rPr>
        <w:t xml:space="preserve"> sistemi ile bu sonuca </w:t>
      </w:r>
      <w:proofErr w:type="gramStart"/>
      <w:r>
        <w:rPr>
          <w:rFonts w:ascii="Times New Roman" w:hAnsi="Times New Roman" w:cs="Times New Roman"/>
          <w:sz w:val="28"/>
          <w:szCs w:val="28"/>
        </w:rPr>
        <w:t>göre :</w:t>
      </w:r>
      <w:r w:rsidR="009D0C61">
        <w:rPr>
          <w:rFonts w:ascii="Times New Roman" w:hAnsi="Times New Roman" w:cs="Times New Roman"/>
          <w:sz w:val="28"/>
          <w:szCs w:val="28"/>
        </w:rPr>
        <w:t xml:space="preserve"> Niğde’de</w:t>
      </w:r>
      <w:proofErr w:type="gramEnd"/>
      <w:r w:rsidR="009D0C61">
        <w:rPr>
          <w:rFonts w:ascii="Times New Roman" w:hAnsi="Times New Roman" w:cs="Times New Roman"/>
          <w:sz w:val="28"/>
          <w:szCs w:val="28"/>
        </w:rPr>
        <w:t xml:space="preserve"> yapılan araştırmamızın sonuçlarına göre, i</w:t>
      </w:r>
      <w:r>
        <w:rPr>
          <w:rFonts w:ascii="Times New Roman" w:hAnsi="Times New Roman" w:cs="Times New Roman"/>
          <w:sz w:val="28"/>
          <w:szCs w:val="28"/>
        </w:rPr>
        <w:t>lk 3 Parti</w:t>
      </w:r>
      <w:r w:rsidR="00C402EF">
        <w:rPr>
          <w:rFonts w:ascii="Times New Roman" w:hAnsi="Times New Roman" w:cs="Times New Roman"/>
          <w:sz w:val="28"/>
          <w:szCs w:val="28"/>
        </w:rPr>
        <w:t xml:space="preserve"> </w:t>
      </w:r>
      <w:r>
        <w:rPr>
          <w:rFonts w:ascii="Times New Roman" w:hAnsi="Times New Roman" w:cs="Times New Roman"/>
          <w:sz w:val="28"/>
          <w:szCs w:val="28"/>
        </w:rPr>
        <w:t xml:space="preserve">de </w:t>
      </w:r>
      <w:r w:rsidR="00FD6DEC">
        <w:rPr>
          <w:rFonts w:ascii="Times New Roman" w:hAnsi="Times New Roman" w:cs="Times New Roman"/>
          <w:sz w:val="28"/>
          <w:szCs w:val="28"/>
        </w:rPr>
        <w:t xml:space="preserve">den bir milletvekili seçiliyor. </w:t>
      </w:r>
    </w:p>
    <w:p w:rsidR="00FD6DEC" w:rsidRDefault="00FD6DEC" w:rsidP="00A57018">
      <w:pPr>
        <w:jc w:val="both"/>
        <w:rPr>
          <w:rFonts w:ascii="Times New Roman" w:hAnsi="Times New Roman" w:cs="Times New Roman"/>
          <w:sz w:val="28"/>
          <w:szCs w:val="28"/>
        </w:rPr>
      </w:pPr>
      <w:r>
        <w:rPr>
          <w:rFonts w:ascii="Times New Roman" w:hAnsi="Times New Roman" w:cs="Times New Roman"/>
          <w:sz w:val="28"/>
          <w:szCs w:val="28"/>
        </w:rPr>
        <w:t>Ancak, yapılan araştırma, şehir merkezleri odaklı gerçekleştirildi. Köy ve beld</w:t>
      </w:r>
      <w:r w:rsidR="009D0C61">
        <w:rPr>
          <w:rFonts w:ascii="Times New Roman" w:hAnsi="Times New Roman" w:cs="Times New Roman"/>
          <w:sz w:val="28"/>
          <w:szCs w:val="28"/>
        </w:rPr>
        <w:t xml:space="preserve">eler hatta şehirlerin varoşları, kısaca kırsal kesim araştırmamız da yer almadı. </w:t>
      </w:r>
    </w:p>
    <w:p w:rsidR="00082655" w:rsidRDefault="00FD6DEC" w:rsidP="00A57018">
      <w:pPr>
        <w:jc w:val="both"/>
        <w:rPr>
          <w:rFonts w:ascii="Times New Roman" w:hAnsi="Times New Roman" w:cs="Times New Roman"/>
          <w:sz w:val="28"/>
          <w:szCs w:val="28"/>
        </w:rPr>
      </w:pPr>
      <w:r>
        <w:rPr>
          <w:rFonts w:ascii="Times New Roman" w:hAnsi="Times New Roman" w:cs="Times New Roman"/>
          <w:sz w:val="28"/>
          <w:szCs w:val="28"/>
        </w:rPr>
        <w:t xml:space="preserve">Buna göre; Niğde’nin bazı beldeleri ve birkaç köyü hariç </w:t>
      </w:r>
      <w:r w:rsidR="00082655">
        <w:rPr>
          <w:rFonts w:ascii="Times New Roman" w:hAnsi="Times New Roman" w:cs="Times New Roman"/>
          <w:sz w:val="28"/>
          <w:szCs w:val="28"/>
        </w:rPr>
        <w:t xml:space="preserve">tutulursa, yukarıda belirtilen değerlerin iktidar partisi lehinde değişeceği tahmin ediliyor. </w:t>
      </w:r>
    </w:p>
    <w:p w:rsidR="00B57C20" w:rsidRDefault="00B57C20" w:rsidP="00A57018">
      <w:pPr>
        <w:jc w:val="both"/>
        <w:rPr>
          <w:rFonts w:ascii="Times New Roman" w:hAnsi="Times New Roman" w:cs="Times New Roman"/>
          <w:sz w:val="28"/>
          <w:szCs w:val="28"/>
        </w:rPr>
      </w:pPr>
      <w:r>
        <w:rPr>
          <w:rFonts w:ascii="Times New Roman" w:hAnsi="Times New Roman" w:cs="Times New Roman"/>
          <w:sz w:val="28"/>
          <w:szCs w:val="28"/>
        </w:rPr>
        <w:t>ARAŞTIRMADA AK PARTİ’NİN DURUMU</w:t>
      </w:r>
    </w:p>
    <w:p w:rsidR="003C2417" w:rsidRDefault="003C2417" w:rsidP="003C2417">
      <w:pPr>
        <w:jc w:val="both"/>
        <w:rPr>
          <w:rFonts w:ascii="Times New Roman" w:hAnsi="Times New Roman" w:cs="Times New Roman"/>
          <w:sz w:val="28"/>
          <w:szCs w:val="28"/>
        </w:rPr>
      </w:pPr>
      <w:r>
        <w:rPr>
          <w:rFonts w:ascii="Times New Roman" w:hAnsi="Times New Roman" w:cs="Times New Roman"/>
          <w:sz w:val="28"/>
          <w:szCs w:val="28"/>
        </w:rPr>
        <w:t xml:space="preserve">Araştırma sonucuna göre, Ak Parti Niğde’de oy kaybediyor. Her ne kadar % 39’luk bir oran görünse de, varoşlar,  köyler ve kasabaların büyük bölümü hala Ak Parti’nin farkla birinci olduğu yerlerin başında geldiğinden bu oranın % 5-6 </w:t>
      </w:r>
      <w:r>
        <w:rPr>
          <w:rFonts w:ascii="Times New Roman" w:hAnsi="Times New Roman" w:cs="Times New Roman"/>
          <w:sz w:val="28"/>
          <w:szCs w:val="28"/>
        </w:rPr>
        <w:lastRenderedPageBreak/>
        <w:t xml:space="preserve">üzerinde oy alacakları beklentisi var. Bu da onları 2. Milletvekilliği için şanslı kılıyor. </w:t>
      </w:r>
    </w:p>
    <w:p w:rsidR="003C2417" w:rsidRDefault="003C2417" w:rsidP="003C2417">
      <w:pPr>
        <w:jc w:val="both"/>
        <w:rPr>
          <w:rFonts w:ascii="Times New Roman" w:hAnsi="Times New Roman" w:cs="Times New Roman"/>
          <w:sz w:val="28"/>
          <w:szCs w:val="28"/>
        </w:rPr>
      </w:pPr>
      <w:r>
        <w:rPr>
          <w:rFonts w:ascii="Times New Roman" w:hAnsi="Times New Roman" w:cs="Times New Roman"/>
          <w:sz w:val="28"/>
          <w:szCs w:val="28"/>
        </w:rPr>
        <w:t xml:space="preserve">Şehir merkezi, ilçeler, beldeler ve köyler… Her kesimden oy alıyorlar. Her yaş ve her meslek grubundan </w:t>
      </w:r>
      <w:proofErr w:type="gramStart"/>
      <w:r>
        <w:rPr>
          <w:rFonts w:ascii="Times New Roman" w:hAnsi="Times New Roman" w:cs="Times New Roman"/>
          <w:sz w:val="28"/>
          <w:szCs w:val="28"/>
        </w:rPr>
        <w:t>da  oy</w:t>
      </w:r>
      <w:proofErr w:type="gramEnd"/>
      <w:r>
        <w:rPr>
          <w:rFonts w:ascii="Times New Roman" w:hAnsi="Times New Roman" w:cs="Times New Roman"/>
          <w:sz w:val="28"/>
          <w:szCs w:val="28"/>
        </w:rPr>
        <w:t xml:space="preserve"> alıyorlar. </w:t>
      </w:r>
    </w:p>
    <w:p w:rsidR="003C2417" w:rsidRDefault="003C2417" w:rsidP="003C2417">
      <w:pPr>
        <w:jc w:val="both"/>
        <w:rPr>
          <w:rFonts w:ascii="Times New Roman" w:hAnsi="Times New Roman" w:cs="Times New Roman"/>
          <w:sz w:val="28"/>
          <w:szCs w:val="28"/>
        </w:rPr>
      </w:pPr>
      <w:r>
        <w:rPr>
          <w:rFonts w:ascii="Times New Roman" w:hAnsi="Times New Roman" w:cs="Times New Roman"/>
          <w:sz w:val="28"/>
          <w:szCs w:val="28"/>
        </w:rPr>
        <w:t xml:space="preserve">Ak Parti’ye daha önce oy vermiş, milliyetçi kesimlerin oylarının tekrar MHP’ye yöneldiği görülmektedir. Ak Parti’nin oy kaybından en çok MHP faydalanmaktadır. </w:t>
      </w:r>
    </w:p>
    <w:p w:rsidR="003C2417" w:rsidRDefault="003C2417" w:rsidP="003C2417">
      <w:pPr>
        <w:jc w:val="both"/>
        <w:rPr>
          <w:rFonts w:ascii="Times New Roman" w:hAnsi="Times New Roman" w:cs="Times New Roman"/>
          <w:sz w:val="28"/>
          <w:szCs w:val="28"/>
        </w:rPr>
      </w:pPr>
      <w:r>
        <w:rPr>
          <w:rFonts w:ascii="Times New Roman" w:hAnsi="Times New Roman" w:cs="Times New Roman"/>
          <w:sz w:val="28"/>
          <w:szCs w:val="28"/>
        </w:rPr>
        <w:t xml:space="preserve">CHP, Saadet Partisi ve HDP,  Ak Parti’deki bu oy kaybını kendi hanelerine yazamamışlardır. </w:t>
      </w:r>
    </w:p>
    <w:p w:rsidR="003C2417" w:rsidRDefault="003C2417" w:rsidP="003C2417">
      <w:pPr>
        <w:jc w:val="both"/>
        <w:rPr>
          <w:rFonts w:ascii="Times New Roman" w:hAnsi="Times New Roman" w:cs="Times New Roman"/>
          <w:sz w:val="28"/>
          <w:szCs w:val="28"/>
        </w:rPr>
      </w:pPr>
      <w:r>
        <w:rPr>
          <w:rFonts w:ascii="Times New Roman" w:hAnsi="Times New Roman" w:cs="Times New Roman"/>
          <w:sz w:val="28"/>
          <w:szCs w:val="28"/>
        </w:rPr>
        <w:t xml:space="preserve">Araştırmaya göre, Ak Parti bir Milletvekili </w:t>
      </w:r>
      <w:proofErr w:type="gramStart"/>
      <w:r>
        <w:rPr>
          <w:rFonts w:ascii="Times New Roman" w:hAnsi="Times New Roman" w:cs="Times New Roman"/>
          <w:sz w:val="28"/>
          <w:szCs w:val="28"/>
        </w:rPr>
        <w:t>kazanmış  görünmekte</w:t>
      </w:r>
      <w:proofErr w:type="gramEnd"/>
      <w:r>
        <w:rPr>
          <w:rFonts w:ascii="Times New Roman" w:hAnsi="Times New Roman" w:cs="Times New Roman"/>
          <w:sz w:val="28"/>
          <w:szCs w:val="28"/>
        </w:rPr>
        <w:t xml:space="preserve"> ancak 2. Milletvekilliğine çok yakın oy oranında bulunmaktadır. </w:t>
      </w:r>
    </w:p>
    <w:p w:rsidR="00B57C20" w:rsidRDefault="00B57C20" w:rsidP="00A57018">
      <w:pPr>
        <w:jc w:val="both"/>
        <w:rPr>
          <w:rFonts w:ascii="Times New Roman" w:hAnsi="Times New Roman" w:cs="Times New Roman"/>
          <w:sz w:val="28"/>
          <w:szCs w:val="28"/>
        </w:rPr>
      </w:pPr>
    </w:p>
    <w:p w:rsidR="00082655" w:rsidRPr="00A66F91" w:rsidRDefault="00082655" w:rsidP="00A57018">
      <w:pPr>
        <w:jc w:val="both"/>
        <w:rPr>
          <w:rFonts w:ascii="Times New Roman" w:hAnsi="Times New Roman" w:cs="Times New Roman"/>
          <w:b/>
          <w:sz w:val="28"/>
          <w:szCs w:val="28"/>
        </w:rPr>
      </w:pPr>
      <w:r w:rsidRPr="00A66F91">
        <w:rPr>
          <w:rFonts w:ascii="Times New Roman" w:hAnsi="Times New Roman" w:cs="Times New Roman"/>
          <w:b/>
          <w:sz w:val="28"/>
          <w:szCs w:val="28"/>
        </w:rPr>
        <w:t>ARAŞTIRMADA CHP’NİN DURUMU</w:t>
      </w:r>
    </w:p>
    <w:p w:rsidR="00082655" w:rsidRDefault="00082655" w:rsidP="00A57018">
      <w:pPr>
        <w:jc w:val="both"/>
        <w:rPr>
          <w:rFonts w:ascii="Times New Roman" w:hAnsi="Times New Roman" w:cs="Times New Roman"/>
          <w:sz w:val="28"/>
          <w:szCs w:val="28"/>
        </w:rPr>
      </w:pPr>
      <w:r>
        <w:rPr>
          <w:rFonts w:ascii="Times New Roman" w:hAnsi="Times New Roman" w:cs="Times New Roman"/>
          <w:sz w:val="28"/>
          <w:szCs w:val="28"/>
        </w:rPr>
        <w:t xml:space="preserve">2011 seçimlerinde Niğde genelinden 2. Parti çıkan </w:t>
      </w:r>
      <w:r w:rsidR="00AD16BC">
        <w:rPr>
          <w:rFonts w:ascii="Times New Roman" w:hAnsi="Times New Roman" w:cs="Times New Roman"/>
          <w:sz w:val="28"/>
          <w:szCs w:val="28"/>
        </w:rPr>
        <w:t xml:space="preserve">ve bir milletvekili kazanan </w:t>
      </w:r>
      <w:r>
        <w:rPr>
          <w:rFonts w:ascii="Times New Roman" w:hAnsi="Times New Roman" w:cs="Times New Roman"/>
          <w:sz w:val="28"/>
          <w:szCs w:val="28"/>
        </w:rPr>
        <w:t>CHP yerel seçimlerde 3. Parti oldu.</w:t>
      </w:r>
      <w:r w:rsidR="00AD16BC">
        <w:rPr>
          <w:rFonts w:ascii="Times New Roman" w:hAnsi="Times New Roman" w:cs="Times New Roman"/>
          <w:sz w:val="28"/>
          <w:szCs w:val="28"/>
        </w:rPr>
        <w:t xml:space="preserve"> Araştırmaya göre de hala 3. Parti olarak görünüyor. </w:t>
      </w:r>
    </w:p>
    <w:p w:rsidR="00AD16BC" w:rsidRDefault="00AD16BC" w:rsidP="00A57018">
      <w:pPr>
        <w:jc w:val="both"/>
        <w:rPr>
          <w:rFonts w:ascii="Times New Roman" w:hAnsi="Times New Roman" w:cs="Times New Roman"/>
          <w:sz w:val="28"/>
          <w:szCs w:val="28"/>
        </w:rPr>
      </w:pPr>
      <w:r>
        <w:rPr>
          <w:rFonts w:ascii="Times New Roman" w:hAnsi="Times New Roman" w:cs="Times New Roman"/>
          <w:sz w:val="28"/>
          <w:szCs w:val="28"/>
        </w:rPr>
        <w:t xml:space="preserve">Türkiye genelinde </w:t>
      </w:r>
      <w:proofErr w:type="gramStart"/>
      <w:r>
        <w:rPr>
          <w:rFonts w:ascii="Times New Roman" w:hAnsi="Times New Roman" w:cs="Times New Roman"/>
          <w:sz w:val="28"/>
          <w:szCs w:val="28"/>
        </w:rPr>
        <w:t>metropol</w:t>
      </w:r>
      <w:proofErr w:type="gramEnd"/>
      <w:r>
        <w:rPr>
          <w:rFonts w:ascii="Times New Roman" w:hAnsi="Times New Roman" w:cs="Times New Roman"/>
          <w:sz w:val="28"/>
          <w:szCs w:val="28"/>
        </w:rPr>
        <w:t xml:space="preserve">, şehir partisi görüntüsü olan CHP’nin özellikle Niğde Merkezdeki oy oranı tahmin edilenden daha düşük. </w:t>
      </w:r>
    </w:p>
    <w:p w:rsidR="00082655" w:rsidRDefault="00AD16BC" w:rsidP="00A57018">
      <w:pPr>
        <w:jc w:val="both"/>
        <w:rPr>
          <w:rFonts w:ascii="Times New Roman" w:hAnsi="Times New Roman" w:cs="Times New Roman"/>
          <w:sz w:val="28"/>
          <w:szCs w:val="28"/>
        </w:rPr>
      </w:pPr>
      <w:r>
        <w:rPr>
          <w:rFonts w:ascii="Times New Roman" w:hAnsi="Times New Roman" w:cs="Times New Roman"/>
          <w:sz w:val="28"/>
          <w:szCs w:val="28"/>
        </w:rPr>
        <w:t>Niğde’nin birkaç kasaba ve köyü hariç büyük çoğunluğunda Ak Parti etkisi hala mevcut ve bu sandığa yansıyacak. Bazı köylerde ve kasabalarda hala çok yüksek oranda oy alacağını gözlemliyoruz. Ak Parti’nin buralardan alacağı yüksek oylarla seçim barajını yükselteceğinden dolayı CHP’nin zaten bıçak sırtında olan bir milletvekilliği yok olabilir. Aynı zamanda Ak Parti’nin bu köy ve beldelerden alacağı yüksek oranlı oyların olumsuz etkisi daha çok MHP’</w:t>
      </w:r>
      <w:r w:rsidR="00A66F91">
        <w:rPr>
          <w:rFonts w:ascii="Times New Roman" w:hAnsi="Times New Roman" w:cs="Times New Roman"/>
          <w:sz w:val="28"/>
          <w:szCs w:val="28"/>
        </w:rPr>
        <w:t>de de görülecektir, ama araştırmaya göre MHP hala bir milletvekilliğ</w:t>
      </w:r>
      <w:r w:rsidR="009D0C61">
        <w:rPr>
          <w:rFonts w:ascii="Times New Roman" w:hAnsi="Times New Roman" w:cs="Times New Roman"/>
          <w:sz w:val="28"/>
          <w:szCs w:val="28"/>
        </w:rPr>
        <w:t xml:space="preserve">i oranında sorun çıkmayacağı şeklindedir. </w:t>
      </w:r>
    </w:p>
    <w:p w:rsidR="009D0C61" w:rsidRDefault="009D0C61" w:rsidP="009D0C61">
      <w:pPr>
        <w:jc w:val="both"/>
        <w:rPr>
          <w:rFonts w:ascii="Times New Roman" w:hAnsi="Times New Roman" w:cs="Times New Roman"/>
          <w:sz w:val="28"/>
          <w:szCs w:val="28"/>
        </w:rPr>
      </w:pPr>
      <w:r>
        <w:rPr>
          <w:rFonts w:ascii="Times New Roman" w:hAnsi="Times New Roman" w:cs="Times New Roman"/>
          <w:sz w:val="28"/>
          <w:szCs w:val="28"/>
        </w:rPr>
        <w:t xml:space="preserve">Partiye oy verenlerin yaş oranına baktığımızda CHP </w:t>
      </w:r>
      <w:proofErr w:type="gramStart"/>
      <w:r>
        <w:rPr>
          <w:rFonts w:ascii="Times New Roman" w:hAnsi="Times New Roman" w:cs="Times New Roman"/>
          <w:sz w:val="28"/>
          <w:szCs w:val="28"/>
        </w:rPr>
        <w:t xml:space="preserve">Niğde’de  </w:t>
      </w:r>
      <w:r>
        <w:rPr>
          <w:rFonts w:ascii="Times New Roman" w:hAnsi="Times New Roman" w:cs="Times New Roman"/>
          <w:b/>
          <w:sz w:val="28"/>
          <w:szCs w:val="28"/>
        </w:rPr>
        <w:t>orta</w:t>
      </w:r>
      <w:proofErr w:type="gramEnd"/>
      <w:r>
        <w:rPr>
          <w:rFonts w:ascii="Times New Roman" w:hAnsi="Times New Roman" w:cs="Times New Roman"/>
          <w:b/>
          <w:sz w:val="28"/>
          <w:szCs w:val="28"/>
        </w:rPr>
        <w:t xml:space="preserve"> yaş üzeri </w:t>
      </w:r>
      <w:r>
        <w:rPr>
          <w:rFonts w:ascii="Times New Roman" w:hAnsi="Times New Roman" w:cs="Times New Roman"/>
          <w:sz w:val="28"/>
          <w:szCs w:val="28"/>
        </w:rPr>
        <w:t xml:space="preserve">bir parti konumundadır. </w:t>
      </w:r>
      <w:r w:rsidRPr="003C2417">
        <w:rPr>
          <w:rFonts w:ascii="Times New Roman" w:hAnsi="Times New Roman" w:cs="Times New Roman"/>
          <w:b/>
          <w:sz w:val="28"/>
          <w:szCs w:val="28"/>
        </w:rPr>
        <w:t>Niğde’de 18-25 yaş arasından alabileceği oy oranı çok düşük çıkmıştır.</w:t>
      </w:r>
      <w:r>
        <w:rPr>
          <w:rFonts w:ascii="Times New Roman" w:hAnsi="Times New Roman" w:cs="Times New Roman"/>
          <w:sz w:val="28"/>
          <w:szCs w:val="28"/>
        </w:rPr>
        <w:t xml:space="preserve"> CHP’ye oy kullananların yaş ortalamasına bakıldığında emekliler için verilen seçim vaatlerinin de etkili olduğu </w:t>
      </w:r>
      <w:r w:rsidR="003C2417">
        <w:rPr>
          <w:rFonts w:ascii="Times New Roman" w:hAnsi="Times New Roman" w:cs="Times New Roman"/>
          <w:sz w:val="28"/>
          <w:szCs w:val="28"/>
        </w:rPr>
        <w:t xml:space="preserve">da </w:t>
      </w:r>
      <w:r>
        <w:rPr>
          <w:rFonts w:ascii="Times New Roman" w:hAnsi="Times New Roman" w:cs="Times New Roman"/>
          <w:sz w:val="28"/>
          <w:szCs w:val="28"/>
        </w:rPr>
        <w:t xml:space="preserve">görülmektedir. </w:t>
      </w:r>
    </w:p>
    <w:p w:rsidR="009D0C61" w:rsidRDefault="009D0C61" w:rsidP="009D0C61">
      <w:pPr>
        <w:jc w:val="both"/>
        <w:rPr>
          <w:rFonts w:ascii="Times New Roman" w:hAnsi="Times New Roman" w:cs="Times New Roman"/>
          <w:sz w:val="28"/>
          <w:szCs w:val="28"/>
        </w:rPr>
      </w:pPr>
      <w:r>
        <w:rPr>
          <w:rFonts w:ascii="Times New Roman" w:hAnsi="Times New Roman" w:cs="Times New Roman"/>
          <w:sz w:val="28"/>
          <w:szCs w:val="28"/>
        </w:rPr>
        <w:t xml:space="preserve">Meslek grubuna bakıldığında özellikle memur kesimin düşüklüğü, CHP’nin devlet kadrolarından emekli! </w:t>
      </w:r>
      <w:proofErr w:type="gramStart"/>
      <w:r>
        <w:rPr>
          <w:rFonts w:ascii="Times New Roman" w:hAnsi="Times New Roman" w:cs="Times New Roman"/>
          <w:sz w:val="28"/>
          <w:szCs w:val="28"/>
        </w:rPr>
        <w:t>edildiği</w:t>
      </w:r>
      <w:proofErr w:type="gramEnd"/>
      <w:r>
        <w:rPr>
          <w:rFonts w:ascii="Times New Roman" w:hAnsi="Times New Roman" w:cs="Times New Roman"/>
          <w:sz w:val="28"/>
          <w:szCs w:val="28"/>
        </w:rPr>
        <w:t xml:space="preserve"> görülmektedir. </w:t>
      </w:r>
    </w:p>
    <w:p w:rsidR="009D0C61" w:rsidRDefault="009D0C61" w:rsidP="009D0C61">
      <w:pPr>
        <w:jc w:val="both"/>
        <w:rPr>
          <w:rFonts w:ascii="Times New Roman" w:hAnsi="Times New Roman" w:cs="Times New Roman"/>
          <w:sz w:val="28"/>
          <w:szCs w:val="28"/>
        </w:rPr>
      </w:pPr>
    </w:p>
    <w:p w:rsidR="009D0C61" w:rsidRDefault="009D0C61" w:rsidP="009D0C61">
      <w:pPr>
        <w:jc w:val="both"/>
        <w:rPr>
          <w:rFonts w:ascii="Times New Roman" w:hAnsi="Times New Roman" w:cs="Times New Roman"/>
          <w:sz w:val="28"/>
          <w:szCs w:val="28"/>
        </w:rPr>
      </w:pPr>
      <w:r>
        <w:rPr>
          <w:rFonts w:ascii="Times New Roman" w:hAnsi="Times New Roman" w:cs="Times New Roman"/>
          <w:sz w:val="28"/>
          <w:szCs w:val="28"/>
        </w:rPr>
        <w:t xml:space="preserve">Araştırmada CHP’nin sadece </w:t>
      </w:r>
      <w:proofErr w:type="spellStart"/>
      <w:r>
        <w:rPr>
          <w:rFonts w:ascii="Times New Roman" w:hAnsi="Times New Roman" w:cs="Times New Roman"/>
          <w:sz w:val="28"/>
          <w:szCs w:val="28"/>
        </w:rPr>
        <w:t>Kemerhisar’da</w:t>
      </w:r>
      <w:proofErr w:type="spellEnd"/>
      <w:r>
        <w:rPr>
          <w:rFonts w:ascii="Times New Roman" w:hAnsi="Times New Roman" w:cs="Times New Roman"/>
          <w:sz w:val="28"/>
          <w:szCs w:val="28"/>
        </w:rPr>
        <w:t xml:space="preserve"> bariz üstünlüğü vardır. Ulukışla ve Çiftlik ilçelerinde kan kaybedilmektedir. Sunuş kısmında belirttiğimiz gibi burada sadece ilçe merkezlerinde ve esnaf ağırlıklı araştırma yapılabilmiştir. </w:t>
      </w:r>
    </w:p>
    <w:p w:rsidR="00B95A25" w:rsidRPr="00A07F08" w:rsidRDefault="00B95A25" w:rsidP="00B95A25">
      <w:pPr>
        <w:jc w:val="both"/>
        <w:rPr>
          <w:rFonts w:ascii="Times New Roman" w:hAnsi="Times New Roman" w:cs="Times New Roman"/>
          <w:b/>
          <w:sz w:val="28"/>
          <w:szCs w:val="28"/>
        </w:rPr>
      </w:pPr>
      <w:r w:rsidRPr="00A07F08">
        <w:rPr>
          <w:rFonts w:ascii="Times New Roman" w:hAnsi="Times New Roman" w:cs="Times New Roman"/>
          <w:b/>
          <w:sz w:val="28"/>
          <w:szCs w:val="28"/>
        </w:rPr>
        <w:t>MHP’NİN DURUMU</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 xml:space="preserve">2011 yılında milletvekilliği çıkaramayan MHP, yerel seçimlerde yine Niğde ve Bor Belediyesini Ak Parti’ye kaptırmıştır. Niğde’de sürekli inişte olan MHP’nin bu durumu parti içi hizipleri tetiklemiş, partide </w:t>
      </w:r>
      <w:proofErr w:type="gramStart"/>
      <w:r>
        <w:rPr>
          <w:rFonts w:ascii="Times New Roman" w:hAnsi="Times New Roman" w:cs="Times New Roman"/>
          <w:sz w:val="28"/>
          <w:szCs w:val="28"/>
        </w:rPr>
        <w:t>lümpenlik</w:t>
      </w:r>
      <w:proofErr w:type="gramEnd"/>
      <w:r>
        <w:rPr>
          <w:rFonts w:ascii="Times New Roman" w:hAnsi="Times New Roman" w:cs="Times New Roman"/>
          <w:sz w:val="28"/>
          <w:szCs w:val="28"/>
        </w:rPr>
        <w:t xml:space="preserve">, seviyesizlik yükselmiştir.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 xml:space="preserve">MHP yıllardır kendi içine dönük siyaset yapma mecburiyetinde kalmıştır. Bu iç tartışmalarda unutulan, boşalan, takip edilmeyen alanlar özellikle köy ve </w:t>
      </w:r>
      <w:proofErr w:type="gramStart"/>
      <w:r>
        <w:rPr>
          <w:rFonts w:ascii="Times New Roman" w:hAnsi="Times New Roman" w:cs="Times New Roman"/>
          <w:sz w:val="28"/>
          <w:szCs w:val="28"/>
        </w:rPr>
        <w:t>kasabalar  3</w:t>
      </w:r>
      <w:proofErr w:type="gramEnd"/>
      <w:r>
        <w:rPr>
          <w:rFonts w:ascii="Times New Roman" w:hAnsi="Times New Roman" w:cs="Times New Roman"/>
          <w:sz w:val="28"/>
          <w:szCs w:val="28"/>
        </w:rPr>
        <w:t xml:space="preserve">/2 oranında Ak Parti’ye, 3/1 oranında da CHP’ye kaymış veya bu partiler o boşluğu doldurmuştur. Milliyetçi Hareket Partisi Milletvekili adayları açıklandığında adeta bir </w:t>
      </w:r>
      <w:proofErr w:type="gramStart"/>
      <w:r>
        <w:rPr>
          <w:rFonts w:ascii="Times New Roman" w:hAnsi="Times New Roman" w:cs="Times New Roman"/>
          <w:sz w:val="28"/>
          <w:szCs w:val="28"/>
        </w:rPr>
        <w:t>travma</w:t>
      </w:r>
      <w:proofErr w:type="gramEnd"/>
      <w:r>
        <w:rPr>
          <w:rFonts w:ascii="Times New Roman" w:hAnsi="Times New Roman" w:cs="Times New Roman"/>
          <w:sz w:val="28"/>
          <w:szCs w:val="28"/>
        </w:rPr>
        <w:t xml:space="preserve"> yaşamıştır. Doktrin partisi olduğunu iddia ederek,  aday sindirilmeye çalışılmış ise </w:t>
      </w:r>
      <w:proofErr w:type="gramStart"/>
      <w:r>
        <w:rPr>
          <w:rFonts w:ascii="Times New Roman" w:hAnsi="Times New Roman" w:cs="Times New Roman"/>
          <w:sz w:val="28"/>
          <w:szCs w:val="28"/>
        </w:rPr>
        <w:t>de  sancıları</w:t>
      </w:r>
      <w:proofErr w:type="gramEnd"/>
      <w:r>
        <w:rPr>
          <w:rFonts w:ascii="Times New Roman" w:hAnsi="Times New Roman" w:cs="Times New Roman"/>
          <w:sz w:val="28"/>
          <w:szCs w:val="28"/>
        </w:rPr>
        <w:t xml:space="preserve"> seçime kadar sürecektir. </w:t>
      </w:r>
    </w:p>
    <w:p w:rsidR="00B95A25" w:rsidRDefault="00B95A25" w:rsidP="00B95A25">
      <w:pPr>
        <w:jc w:val="both"/>
        <w:rPr>
          <w:rFonts w:ascii="Times New Roman" w:hAnsi="Times New Roman" w:cs="Times New Roman"/>
          <w:sz w:val="28"/>
          <w:szCs w:val="28"/>
        </w:rPr>
      </w:pPr>
      <w:r w:rsidRPr="00B95A25">
        <w:rPr>
          <w:rFonts w:ascii="Times New Roman" w:hAnsi="Times New Roman" w:cs="Times New Roman"/>
          <w:sz w:val="28"/>
          <w:szCs w:val="28"/>
        </w:rPr>
        <w:t>Diğer büyük partilerin adaylarına göre Vedat Bayram ismi yeni bir isim.</w:t>
      </w:r>
      <w:r>
        <w:rPr>
          <w:rFonts w:ascii="Times New Roman" w:hAnsi="Times New Roman" w:cs="Times New Roman"/>
          <w:b/>
          <w:sz w:val="28"/>
          <w:szCs w:val="28"/>
        </w:rPr>
        <w:t xml:space="preserve"> </w:t>
      </w:r>
      <w:r w:rsidRPr="00B95A25">
        <w:rPr>
          <w:rFonts w:ascii="Times New Roman" w:hAnsi="Times New Roman" w:cs="Times New Roman"/>
          <w:b/>
          <w:sz w:val="28"/>
          <w:szCs w:val="28"/>
        </w:rPr>
        <w:t>Vedat Bayram’ın bireysel olarak seçime bir katkısı olmadığı gözlemlenmektedir.</w:t>
      </w:r>
      <w:r>
        <w:rPr>
          <w:rFonts w:ascii="Times New Roman" w:hAnsi="Times New Roman" w:cs="Times New Roman"/>
          <w:sz w:val="28"/>
          <w:szCs w:val="28"/>
        </w:rPr>
        <w:t xml:space="preserve"> </w:t>
      </w:r>
      <w:proofErr w:type="gramStart"/>
      <w:r>
        <w:rPr>
          <w:rFonts w:ascii="Times New Roman" w:hAnsi="Times New Roman" w:cs="Times New Roman"/>
          <w:sz w:val="28"/>
          <w:szCs w:val="28"/>
        </w:rPr>
        <w:t>MHP  rüzgara</w:t>
      </w:r>
      <w:proofErr w:type="gramEnd"/>
      <w:r>
        <w:rPr>
          <w:rFonts w:ascii="Times New Roman" w:hAnsi="Times New Roman" w:cs="Times New Roman"/>
          <w:sz w:val="28"/>
          <w:szCs w:val="28"/>
        </w:rPr>
        <w:t xml:space="preserve"> kapılmış bir yaprak gibi Niğde’de savrulmaktadır. Partinin çekirdek kadrosu hala kavgalıdır. </w:t>
      </w:r>
    </w:p>
    <w:p w:rsidR="00B95A25" w:rsidRPr="00B95A25" w:rsidRDefault="00B95A25" w:rsidP="00B95A25">
      <w:pPr>
        <w:jc w:val="both"/>
        <w:rPr>
          <w:rFonts w:ascii="Times New Roman" w:hAnsi="Times New Roman" w:cs="Times New Roman"/>
          <w:b/>
          <w:sz w:val="28"/>
          <w:szCs w:val="28"/>
        </w:rPr>
      </w:pPr>
      <w:r w:rsidRPr="00B95A25">
        <w:rPr>
          <w:rFonts w:ascii="Times New Roman" w:hAnsi="Times New Roman" w:cs="Times New Roman"/>
          <w:b/>
          <w:sz w:val="28"/>
          <w:szCs w:val="28"/>
        </w:rPr>
        <w:t>Bunlara rağmen araştırma ki sonuç neden böyle?</w:t>
      </w:r>
      <w:r>
        <w:rPr>
          <w:rFonts w:ascii="Times New Roman" w:hAnsi="Times New Roman" w:cs="Times New Roman"/>
          <w:sz w:val="28"/>
          <w:szCs w:val="28"/>
        </w:rPr>
        <w:t xml:space="preserve"> </w:t>
      </w:r>
      <w:r w:rsidRPr="00B95A25">
        <w:rPr>
          <w:rFonts w:ascii="Times New Roman" w:hAnsi="Times New Roman" w:cs="Times New Roman"/>
          <w:b/>
          <w:sz w:val="28"/>
          <w:szCs w:val="28"/>
        </w:rPr>
        <w:t xml:space="preserve">MHP rahat bir milletvekilliği görünmektedir.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 xml:space="preserve">Ülkenin bugünkü şartları tamamen MHP lehine gelişti. Son yıllarda gelişen olaylar sonucunda, Asker’in güvenirliğini yitirmesi, Polisin güvenirliğini yitirmesi, çözüm süreci, başkanlık, federe devlet vs. korkusu.  HDP körüklenmesi… Vatandaşlar tarafından MHP’nin stepne olarak veya güvenli bir liman olarak görülmesini, bu partinin yaşaması isteğini oluşturdu. Parti içi tartışmaları, köydeki, kasabadaki ve şehir merkezindeki sıradan sağ seçmen görmüyor, haberi olmuyor.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 xml:space="preserve">Ak Parti politikalarından bıkan, zarar gören, korkan sağ seçmen kendisine en yakın MHP’yi görüyor ve direk içinde, seçim çalışmalarında yer almasa hatta mitingine dahi gitmese de doğal olarak </w:t>
      </w:r>
      <w:proofErr w:type="gramStart"/>
      <w:r>
        <w:rPr>
          <w:rFonts w:ascii="Times New Roman" w:hAnsi="Times New Roman" w:cs="Times New Roman"/>
          <w:sz w:val="28"/>
          <w:szCs w:val="28"/>
        </w:rPr>
        <w:t>kendince  seçenek</w:t>
      </w:r>
      <w:proofErr w:type="gramEnd"/>
      <w:r>
        <w:rPr>
          <w:rFonts w:ascii="Times New Roman" w:hAnsi="Times New Roman" w:cs="Times New Roman"/>
          <w:sz w:val="28"/>
          <w:szCs w:val="28"/>
        </w:rPr>
        <w:t xml:space="preserve"> olmadığından  MHP’yi tercih ediyor. Bütün olumsuzluklara rağmen tercih ediyor.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Gençlere </w:t>
      </w:r>
      <w:proofErr w:type="gramStart"/>
      <w:r>
        <w:rPr>
          <w:rFonts w:ascii="Times New Roman" w:hAnsi="Times New Roman" w:cs="Times New Roman"/>
          <w:sz w:val="28"/>
          <w:szCs w:val="28"/>
        </w:rPr>
        <w:t>hakim</w:t>
      </w:r>
      <w:proofErr w:type="gramEnd"/>
      <w:r>
        <w:rPr>
          <w:rFonts w:ascii="Times New Roman" w:hAnsi="Times New Roman" w:cs="Times New Roman"/>
          <w:sz w:val="28"/>
          <w:szCs w:val="28"/>
        </w:rPr>
        <w:t xml:space="preserve"> olmak, gençlere güç vermek,  gençlerin aidiyet duygusuna yanıt vermek açısından bulunmaz bir parti. Nitekim oy kullananların yaş oranı bunu açıklıyor.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 xml:space="preserve">Niğde ve Bor başta olmak üzere, bütün ilçelerde MHP var. Bu varlıklarını klasik propaganda araçları! </w:t>
      </w:r>
      <w:proofErr w:type="gramStart"/>
      <w:r>
        <w:rPr>
          <w:rFonts w:ascii="Times New Roman" w:hAnsi="Times New Roman" w:cs="Times New Roman"/>
          <w:sz w:val="28"/>
          <w:szCs w:val="28"/>
        </w:rPr>
        <w:t>bariz</w:t>
      </w:r>
      <w:proofErr w:type="gramEnd"/>
      <w:r>
        <w:rPr>
          <w:rFonts w:ascii="Times New Roman" w:hAnsi="Times New Roman" w:cs="Times New Roman"/>
          <w:sz w:val="28"/>
          <w:szCs w:val="28"/>
        </w:rPr>
        <w:t xml:space="preserve"> hissettiriyorlar. Ülkü Ocakları ve etkin sendikaları ile de Niğde’nin yaşamında varlar. </w:t>
      </w:r>
    </w:p>
    <w:p w:rsidR="00B95A25" w:rsidRDefault="00B95A25" w:rsidP="00B95A25">
      <w:pPr>
        <w:jc w:val="both"/>
        <w:rPr>
          <w:rFonts w:ascii="Times New Roman" w:hAnsi="Times New Roman" w:cs="Times New Roman"/>
          <w:sz w:val="28"/>
          <w:szCs w:val="28"/>
        </w:rPr>
      </w:pPr>
      <w:r>
        <w:rPr>
          <w:rFonts w:ascii="Times New Roman" w:hAnsi="Times New Roman" w:cs="Times New Roman"/>
          <w:sz w:val="28"/>
          <w:szCs w:val="28"/>
        </w:rPr>
        <w:t>Ak Parti’den rahatsız, milliyetçi, muhafazakar oyların gidebileceği başka yer Niğde’de yok</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Organize </w:t>
      </w:r>
      <w:proofErr w:type="gramStart"/>
      <w:r>
        <w:rPr>
          <w:rFonts w:ascii="Times New Roman" w:hAnsi="Times New Roman" w:cs="Times New Roman"/>
          <w:sz w:val="28"/>
          <w:szCs w:val="28"/>
        </w:rPr>
        <w:t>olmaktan   yoksun</w:t>
      </w:r>
      <w:proofErr w:type="gramEnd"/>
      <w:r>
        <w:rPr>
          <w:rFonts w:ascii="Times New Roman" w:hAnsi="Times New Roman" w:cs="Times New Roman"/>
          <w:sz w:val="28"/>
          <w:szCs w:val="28"/>
        </w:rPr>
        <w:t xml:space="preserve">, acemice yöntemlerle yürütülen bir seçim süreci ama ona rağmen böylesi bir araştırmanın MHP açısından   sonucu, ancak yukarıdaki nedenlerle açıklanabilir. </w:t>
      </w:r>
    </w:p>
    <w:p w:rsidR="009D0C61" w:rsidRDefault="009D0C61" w:rsidP="00A57018">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r>
        <w:rPr>
          <w:rFonts w:ascii="Times New Roman" w:hAnsi="Times New Roman" w:cs="Times New Roman"/>
          <w:sz w:val="28"/>
          <w:szCs w:val="28"/>
        </w:rPr>
        <w:t>***</w:t>
      </w:r>
    </w:p>
    <w:p w:rsidR="000F193D" w:rsidRPr="000F193D" w:rsidRDefault="000F193D" w:rsidP="00D51CAC">
      <w:pPr>
        <w:jc w:val="both"/>
        <w:rPr>
          <w:rFonts w:ascii="Times New Roman" w:hAnsi="Times New Roman" w:cs="Times New Roman"/>
          <w:b/>
          <w:sz w:val="32"/>
          <w:szCs w:val="32"/>
        </w:rPr>
      </w:pPr>
      <w:r w:rsidRPr="000F193D">
        <w:rPr>
          <w:rFonts w:ascii="Times New Roman" w:hAnsi="Times New Roman" w:cs="Times New Roman"/>
          <w:b/>
          <w:sz w:val="32"/>
          <w:szCs w:val="32"/>
        </w:rPr>
        <w:t>Sonuç;</w:t>
      </w:r>
    </w:p>
    <w:p w:rsidR="000F193D" w:rsidRDefault="000F193D" w:rsidP="00D51CAC">
      <w:pPr>
        <w:jc w:val="both"/>
        <w:rPr>
          <w:rFonts w:ascii="Times New Roman" w:hAnsi="Times New Roman" w:cs="Times New Roman"/>
          <w:sz w:val="28"/>
          <w:szCs w:val="28"/>
        </w:rPr>
      </w:pPr>
    </w:p>
    <w:p w:rsidR="00A1139D" w:rsidRDefault="000F193D" w:rsidP="00D51CAC">
      <w:pPr>
        <w:jc w:val="both"/>
        <w:rPr>
          <w:rFonts w:ascii="Times New Roman" w:hAnsi="Times New Roman" w:cs="Times New Roman"/>
          <w:sz w:val="28"/>
          <w:szCs w:val="28"/>
        </w:rPr>
      </w:pPr>
      <w:r>
        <w:rPr>
          <w:rFonts w:ascii="Times New Roman" w:hAnsi="Times New Roman" w:cs="Times New Roman"/>
          <w:sz w:val="28"/>
          <w:szCs w:val="28"/>
        </w:rPr>
        <w:t xml:space="preserve">28-30 Mayıs 2015 tarihleri arasında </w:t>
      </w:r>
      <w:proofErr w:type="spellStart"/>
      <w:r>
        <w:rPr>
          <w:rFonts w:ascii="Times New Roman" w:hAnsi="Times New Roman" w:cs="Times New Roman"/>
          <w:sz w:val="28"/>
          <w:szCs w:val="28"/>
        </w:rPr>
        <w:t>Tiyo</w:t>
      </w:r>
      <w:proofErr w:type="spellEnd"/>
      <w:r>
        <w:rPr>
          <w:rFonts w:ascii="Times New Roman" w:hAnsi="Times New Roman" w:cs="Times New Roman"/>
          <w:sz w:val="28"/>
          <w:szCs w:val="28"/>
        </w:rPr>
        <w:t xml:space="preserve"> Ajans tarafından yapılan Anket -</w:t>
      </w:r>
      <w:r w:rsidR="00A1139D">
        <w:rPr>
          <w:rFonts w:ascii="Times New Roman" w:hAnsi="Times New Roman" w:cs="Times New Roman"/>
          <w:sz w:val="28"/>
          <w:szCs w:val="28"/>
        </w:rPr>
        <w:t>Araştırma</w:t>
      </w:r>
      <w:r>
        <w:rPr>
          <w:rFonts w:ascii="Times New Roman" w:hAnsi="Times New Roman" w:cs="Times New Roman"/>
          <w:sz w:val="28"/>
          <w:szCs w:val="28"/>
        </w:rPr>
        <w:t>sı</w:t>
      </w:r>
      <w:r w:rsidR="00A1139D">
        <w:rPr>
          <w:rFonts w:ascii="Times New Roman" w:hAnsi="Times New Roman" w:cs="Times New Roman"/>
          <w:sz w:val="28"/>
          <w:szCs w:val="28"/>
        </w:rPr>
        <w:t>nın sonucu her ne kadar 1-1-1 gibi görünse de</w:t>
      </w:r>
      <w:r>
        <w:rPr>
          <w:rFonts w:ascii="Times New Roman" w:hAnsi="Times New Roman" w:cs="Times New Roman"/>
          <w:sz w:val="28"/>
          <w:szCs w:val="28"/>
        </w:rPr>
        <w:t>,</w:t>
      </w:r>
      <w:r w:rsidR="00A1139D">
        <w:rPr>
          <w:rFonts w:ascii="Times New Roman" w:hAnsi="Times New Roman" w:cs="Times New Roman"/>
          <w:sz w:val="28"/>
          <w:szCs w:val="28"/>
        </w:rPr>
        <w:t xml:space="preserve"> </w:t>
      </w:r>
      <w:r>
        <w:rPr>
          <w:rFonts w:ascii="Times New Roman" w:hAnsi="Times New Roman" w:cs="Times New Roman"/>
          <w:sz w:val="28"/>
          <w:szCs w:val="28"/>
        </w:rPr>
        <w:t xml:space="preserve">yukarıdaki açıkladığımız </w:t>
      </w:r>
      <w:proofErr w:type="spellStart"/>
      <w:r>
        <w:rPr>
          <w:rFonts w:ascii="Times New Roman" w:hAnsi="Times New Roman" w:cs="Times New Roman"/>
          <w:sz w:val="28"/>
          <w:szCs w:val="28"/>
        </w:rPr>
        <w:t>konjektürlerden</w:t>
      </w:r>
      <w:proofErr w:type="spellEnd"/>
      <w:r>
        <w:rPr>
          <w:rFonts w:ascii="Times New Roman" w:hAnsi="Times New Roman" w:cs="Times New Roman"/>
          <w:sz w:val="28"/>
          <w:szCs w:val="28"/>
        </w:rPr>
        <w:t xml:space="preserve"> ötürü, parti gözlemlerimiz sonucu </w:t>
      </w:r>
      <w:r w:rsidR="00A1139D">
        <w:rPr>
          <w:rFonts w:ascii="Times New Roman" w:hAnsi="Times New Roman" w:cs="Times New Roman"/>
          <w:sz w:val="28"/>
          <w:szCs w:val="28"/>
        </w:rPr>
        <w:t xml:space="preserve"> </w:t>
      </w:r>
      <w:r w:rsidR="00A1139D" w:rsidRPr="00B95A25">
        <w:rPr>
          <w:rFonts w:ascii="Times New Roman" w:hAnsi="Times New Roman" w:cs="Times New Roman"/>
          <w:b/>
          <w:sz w:val="28"/>
          <w:szCs w:val="28"/>
        </w:rPr>
        <w:t>“zayıf halka</w:t>
      </w:r>
      <w:r w:rsidR="00A1139D">
        <w:rPr>
          <w:rFonts w:ascii="Times New Roman" w:hAnsi="Times New Roman" w:cs="Times New Roman"/>
          <w:sz w:val="28"/>
          <w:szCs w:val="28"/>
        </w:rPr>
        <w:t>” CHP</w:t>
      </w:r>
      <w:r>
        <w:rPr>
          <w:rFonts w:ascii="Times New Roman" w:hAnsi="Times New Roman" w:cs="Times New Roman"/>
          <w:sz w:val="28"/>
          <w:szCs w:val="28"/>
        </w:rPr>
        <w:t xml:space="preserve"> olduğu sonucu çıkıyor. </w:t>
      </w:r>
    </w:p>
    <w:p w:rsidR="000F193D" w:rsidRDefault="000F193D" w:rsidP="00D51CAC">
      <w:pPr>
        <w:jc w:val="both"/>
        <w:rPr>
          <w:rFonts w:ascii="Times New Roman" w:hAnsi="Times New Roman" w:cs="Times New Roman"/>
          <w:sz w:val="28"/>
          <w:szCs w:val="28"/>
        </w:rPr>
      </w:pPr>
      <w:r>
        <w:rPr>
          <w:rFonts w:ascii="Times New Roman" w:hAnsi="Times New Roman" w:cs="Times New Roman"/>
          <w:sz w:val="28"/>
          <w:szCs w:val="28"/>
        </w:rPr>
        <w:t>En rahat partinin M</w:t>
      </w:r>
      <w:r w:rsidR="00B95A25">
        <w:rPr>
          <w:rFonts w:ascii="Times New Roman" w:hAnsi="Times New Roman" w:cs="Times New Roman"/>
          <w:sz w:val="28"/>
          <w:szCs w:val="28"/>
        </w:rPr>
        <w:t xml:space="preserve">HP olduğu ve oylarını bariz artırdığı görülüyor. </w:t>
      </w:r>
    </w:p>
    <w:p w:rsidR="000F193D" w:rsidRDefault="000F193D" w:rsidP="00D51CAC">
      <w:pPr>
        <w:jc w:val="both"/>
        <w:rPr>
          <w:rFonts w:ascii="Times New Roman" w:hAnsi="Times New Roman" w:cs="Times New Roman"/>
          <w:sz w:val="28"/>
          <w:szCs w:val="28"/>
        </w:rPr>
      </w:pPr>
      <w:r>
        <w:rPr>
          <w:rFonts w:ascii="Times New Roman" w:hAnsi="Times New Roman" w:cs="Times New Roman"/>
          <w:sz w:val="28"/>
          <w:szCs w:val="28"/>
        </w:rPr>
        <w:t>Ak Parti’nin kan kaybettiği ancak 2 mill</w:t>
      </w:r>
      <w:r w:rsidR="00B95A25">
        <w:rPr>
          <w:rFonts w:ascii="Times New Roman" w:hAnsi="Times New Roman" w:cs="Times New Roman"/>
          <w:sz w:val="28"/>
          <w:szCs w:val="28"/>
        </w:rPr>
        <w:t>etvekilliğine çok yakın olduğu…</w:t>
      </w:r>
    </w:p>
    <w:p w:rsidR="000F193D" w:rsidRDefault="000F193D" w:rsidP="00D51CAC">
      <w:pPr>
        <w:jc w:val="both"/>
        <w:rPr>
          <w:rFonts w:ascii="Times New Roman" w:hAnsi="Times New Roman" w:cs="Times New Roman"/>
          <w:sz w:val="28"/>
          <w:szCs w:val="28"/>
        </w:rPr>
      </w:pPr>
      <w:r>
        <w:rPr>
          <w:rFonts w:ascii="Times New Roman" w:hAnsi="Times New Roman" w:cs="Times New Roman"/>
          <w:sz w:val="28"/>
          <w:szCs w:val="28"/>
        </w:rPr>
        <w:t>HDP ve Milli İttifak-Saadet Partisinin Niğde’de % 3-5’lerde kalacağı…</w:t>
      </w:r>
      <w:r w:rsidR="00B95A25">
        <w:rPr>
          <w:rFonts w:ascii="Times New Roman" w:hAnsi="Times New Roman" w:cs="Times New Roman"/>
          <w:sz w:val="28"/>
          <w:szCs w:val="28"/>
        </w:rPr>
        <w:t xml:space="preserve"> Fazla bir etkisinin olmayacağı, </w:t>
      </w:r>
    </w:p>
    <w:p w:rsidR="00B95A25" w:rsidRDefault="00B95A25" w:rsidP="00D51CAC">
      <w:pPr>
        <w:jc w:val="both"/>
        <w:rPr>
          <w:rFonts w:ascii="Times New Roman" w:hAnsi="Times New Roman" w:cs="Times New Roman"/>
          <w:sz w:val="28"/>
          <w:szCs w:val="28"/>
        </w:rPr>
      </w:pPr>
      <w:r>
        <w:rPr>
          <w:rFonts w:ascii="Times New Roman" w:hAnsi="Times New Roman" w:cs="Times New Roman"/>
          <w:sz w:val="28"/>
          <w:szCs w:val="28"/>
        </w:rPr>
        <w:t xml:space="preserve">Seçeneklerde kararsız belirtilmemiş, kararsız olanlarla anket gerçekleştirilmemiştir. </w:t>
      </w:r>
    </w:p>
    <w:p w:rsidR="00B95A25" w:rsidRPr="005721D8" w:rsidRDefault="00B95A25" w:rsidP="00D51CAC">
      <w:pPr>
        <w:jc w:val="both"/>
        <w:rPr>
          <w:rFonts w:ascii="Times New Roman" w:hAnsi="Times New Roman" w:cs="Times New Roman"/>
          <w:i/>
          <w:sz w:val="28"/>
          <w:szCs w:val="28"/>
        </w:rPr>
      </w:pPr>
      <w:r w:rsidRPr="005721D8">
        <w:rPr>
          <w:rFonts w:ascii="Times New Roman" w:hAnsi="Times New Roman" w:cs="Times New Roman"/>
          <w:i/>
          <w:sz w:val="28"/>
          <w:szCs w:val="28"/>
        </w:rPr>
        <w:t xml:space="preserve">Araştırmanın yorumu, zaman darlığından dolayı kısa ve </w:t>
      </w:r>
      <w:proofErr w:type="spellStart"/>
      <w:r w:rsidRPr="005721D8">
        <w:rPr>
          <w:rFonts w:ascii="Times New Roman" w:hAnsi="Times New Roman" w:cs="Times New Roman"/>
          <w:i/>
          <w:sz w:val="28"/>
          <w:szCs w:val="28"/>
        </w:rPr>
        <w:t>detaysız</w:t>
      </w:r>
      <w:proofErr w:type="spellEnd"/>
      <w:r w:rsidRPr="005721D8">
        <w:rPr>
          <w:rFonts w:ascii="Times New Roman" w:hAnsi="Times New Roman" w:cs="Times New Roman"/>
          <w:i/>
          <w:sz w:val="28"/>
          <w:szCs w:val="28"/>
        </w:rPr>
        <w:t xml:space="preserve">  yapılmış, ileriki zamanlarda</w:t>
      </w:r>
      <w:bookmarkStart w:id="0" w:name="_GoBack"/>
      <w:bookmarkEnd w:id="0"/>
      <w:r w:rsidRPr="005721D8">
        <w:rPr>
          <w:rFonts w:ascii="Times New Roman" w:hAnsi="Times New Roman" w:cs="Times New Roman"/>
          <w:i/>
          <w:sz w:val="28"/>
          <w:szCs w:val="28"/>
        </w:rPr>
        <w:t xml:space="preserve">  detaylı yorumlanabilir</w:t>
      </w:r>
      <w:proofErr w:type="gramStart"/>
      <w:r w:rsidRPr="005721D8">
        <w:rPr>
          <w:rFonts w:ascii="Times New Roman" w:hAnsi="Times New Roman" w:cs="Times New Roman"/>
          <w:i/>
          <w:sz w:val="28"/>
          <w:szCs w:val="28"/>
        </w:rPr>
        <w:t>..</w:t>
      </w:r>
      <w:proofErr w:type="gramEnd"/>
    </w:p>
    <w:p w:rsidR="000F193D" w:rsidRDefault="000F193D" w:rsidP="00D51CAC">
      <w:pPr>
        <w:jc w:val="both"/>
        <w:rPr>
          <w:rFonts w:ascii="Times New Roman" w:hAnsi="Times New Roman" w:cs="Times New Roman"/>
          <w:sz w:val="28"/>
          <w:szCs w:val="28"/>
        </w:rPr>
      </w:pPr>
      <w:r>
        <w:rPr>
          <w:rFonts w:ascii="Times New Roman" w:hAnsi="Times New Roman" w:cs="Times New Roman"/>
          <w:sz w:val="28"/>
          <w:szCs w:val="28"/>
        </w:rPr>
        <w:t>Saygılarımızla</w:t>
      </w:r>
      <w:proofErr w:type="gramStart"/>
      <w:r>
        <w:rPr>
          <w:rFonts w:ascii="Times New Roman" w:hAnsi="Times New Roman" w:cs="Times New Roman"/>
          <w:sz w:val="28"/>
          <w:szCs w:val="28"/>
        </w:rPr>
        <w:t>..</w:t>
      </w:r>
      <w:proofErr w:type="gramEnd"/>
    </w:p>
    <w:p w:rsidR="000F193D" w:rsidRDefault="000F193D" w:rsidP="00D51CAC">
      <w:pPr>
        <w:jc w:val="both"/>
        <w:rPr>
          <w:rFonts w:ascii="Times New Roman" w:hAnsi="Times New Roman" w:cs="Times New Roman"/>
          <w:sz w:val="28"/>
          <w:szCs w:val="28"/>
        </w:rPr>
      </w:pPr>
      <w:proofErr w:type="spellStart"/>
      <w:r>
        <w:rPr>
          <w:rFonts w:ascii="Times New Roman" w:hAnsi="Times New Roman" w:cs="Times New Roman"/>
          <w:sz w:val="28"/>
          <w:szCs w:val="28"/>
        </w:rPr>
        <w:t>Tiyo</w:t>
      </w:r>
      <w:proofErr w:type="spellEnd"/>
      <w:r>
        <w:rPr>
          <w:rFonts w:ascii="Times New Roman" w:hAnsi="Times New Roman" w:cs="Times New Roman"/>
          <w:sz w:val="28"/>
          <w:szCs w:val="28"/>
        </w:rPr>
        <w:t xml:space="preserve"> Ajans</w:t>
      </w:r>
      <w:r w:rsidR="00B95A25">
        <w:rPr>
          <w:rFonts w:ascii="Times New Roman" w:hAnsi="Times New Roman" w:cs="Times New Roman"/>
          <w:sz w:val="28"/>
          <w:szCs w:val="28"/>
        </w:rPr>
        <w:t xml:space="preserve"> </w:t>
      </w:r>
      <w:proofErr w:type="gramStart"/>
      <w:r w:rsidR="00B95A25">
        <w:rPr>
          <w:rFonts w:ascii="Times New Roman" w:hAnsi="Times New Roman" w:cs="Times New Roman"/>
          <w:sz w:val="28"/>
          <w:szCs w:val="28"/>
        </w:rPr>
        <w:t>01/06/2015</w:t>
      </w:r>
      <w:proofErr w:type="gramEnd"/>
    </w:p>
    <w:p w:rsidR="00B95A25" w:rsidRDefault="00B95A25" w:rsidP="00D51CAC">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p>
    <w:p w:rsidR="000F193D" w:rsidRDefault="000F193D" w:rsidP="00D51CAC">
      <w:pPr>
        <w:jc w:val="both"/>
        <w:rPr>
          <w:rFonts w:ascii="Times New Roman" w:hAnsi="Times New Roman" w:cs="Times New Roman"/>
          <w:sz w:val="28"/>
          <w:szCs w:val="28"/>
        </w:rPr>
      </w:pPr>
    </w:p>
    <w:p w:rsidR="00A1139D" w:rsidRDefault="00A1139D" w:rsidP="00D51CAC">
      <w:pPr>
        <w:jc w:val="both"/>
        <w:rPr>
          <w:rFonts w:ascii="Times New Roman" w:hAnsi="Times New Roman" w:cs="Times New Roman"/>
          <w:sz w:val="28"/>
          <w:szCs w:val="28"/>
        </w:rPr>
      </w:pPr>
    </w:p>
    <w:p w:rsidR="00A1139D" w:rsidRDefault="00A1139D" w:rsidP="00D51CAC">
      <w:pPr>
        <w:jc w:val="both"/>
        <w:rPr>
          <w:rFonts w:ascii="Times New Roman" w:hAnsi="Times New Roman" w:cs="Times New Roman"/>
          <w:sz w:val="28"/>
          <w:szCs w:val="28"/>
        </w:rPr>
      </w:pPr>
    </w:p>
    <w:p w:rsidR="00E52A59" w:rsidRDefault="00E52A59" w:rsidP="00A57018">
      <w:pPr>
        <w:jc w:val="both"/>
        <w:rPr>
          <w:rFonts w:ascii="Times New Roman" w:hAnsi="Times New Roman" w:cs="Times New Roman"/>
          <w:sz w:val="28"/>
          <w:szCs w:val="28"/>
        </w:rPr>
      </w:pPr>
    </w:p>
    <w:p w:rsidR="00A07F08" w:rsidRDefault="00A07F08" w:rsidP="00A57018">
      <w:pPr>
        <w:jc w:val="both"/>
        <w:rPr>
          <w:rFonts w:ascii="Times New Roman" w:hAnsi="Times New Roman" w:cs="Times New Roman"/>
          <w:sz w:val="28"/>
          <w:szCs w:val="28"/>
        </w:rPr>
      </w:pPr>
    </w:p>
    <w:p w:rsidR="00404452" w:rsidRDefault="00404452" w:rsidP="00A57018">
      <w:pPr>
        <w:jc w:val="both"/>
        <w:rPr>
          <w:rFonts w:ascii="Times New Roman" w:hAnsi="Times New Roman" w:cs="Times New Roman"/>
          <w:sz w:val="28"/>
          <w:szCs w:val="28"/>
        </w:rPr>
      </w:pPr>
    </w:p>
    <w:p w:rsidR="00404452" w:rsidRDefault="00404452" w:rsidP="00A57018">
      <w:pPr>
        <w:jc w:val="both"/>
        <w:rPr>
          <w:rFonts w:ascii="Times New Roman" w:hAnsi="Times New Roman" w:cs="Times New Roman"/>
          <w:sz w:val="28"/>
          <w:szCs w:val="28"/>
        </w:rPr>
      </w:pPr>
    </w:p>
    <w:p w:rsidR="00576BB9" w:rsidRPr="00E60561" w:rsidRDefault="00576BB9" w:rsidP="00A57018">
      <w:pPr>
        <w:jc w:val="both"/>
        <w:rPr>
          <w:rFonts w:ascii="Times New Roman" w:hAnsi="Times New Roman" w:cs="Times New Roman"/>
          <w:sz w:val="28"/>
          <w:szCs w:val="28"/>
        </w:rPr>
      </w:pPr>
    </w:p>
    <w:p w:rsidR="00E60561" w:rsidRDefault="00E60561" w:rsidP="00A57018">
      <w:pPr>
        <w:jc w:val="both"/>
        <w:rPr>
          <w:rFonts w:ascii="Times New Roman" w:hAnsi="Times New Roman" w:cs="Times New Roman"/>
          <w:sz w:val="28"/>
          <w:szCs w:val="28"/>
        </w:rPr>
      </w:pPr>
    </w:p>
    <w:p w:rsidR="00E6212E" w:rsidRDefault="00E6212E" w:rsidP="00A57018">
      <w:pPr>
        <w:jc w:val="both"/>
        <w:rPr>
          <w:rFonts w:ascii="Times New Roman" w:hAnsi="Times New Roman" w:cs="Times New Roman"/>
          <w:sz w:val="28"/>
          <w:szCs w:val="28"/>
        </w:rPr>
      </w:pPr>
    </w:p>
    <w:p w:rsidR="00E6212E" w:rsidRDefault="00E6212E" w:rsidP="00A57018">
      <w:pPr>
        <w:jc w:val="both"/>
        <w:rPr>
          <w:rFonts w:ascii="Times New Roman" w:hAnsi="Times New Roman" w:cs="Times New Roman"/>
          <w:sz w:val="28"/>
          <w:szCs w:val="28"/>
        </w:rPr>
      </w:pPr>
    </w:p>
    <w:p w:rsidR="00A66F91" w:rsidRDefault="00A66F91" w:rsidP="00A57018">
      <w:pPr>
        <w:jc w:val="both"/>
        <w:rPr>
          <w:rFonts w:ascii="Times New Roman" w:hAnsi="Times New Roman" w:cs="Times New Roman"/>
          <w:sz w:val="28"/>
          <w:szCs w:val="28"/>
        </w:rPr>
      </w:pPr>
    </w:p>
    <w:p w:rsidR="00A66F91" w:rsidRDefault="00A66F91" w:rsidP="00A57018">
      <w:pPr>
        <w:jc w:val="both"/>
        <w:rPr>
          <w:rFonts w:ascii="Times New Roman" w:hAnsi="Times New Roman" w:cs="Times New Roman"/>
          <w:sz w:val="28"/>
          <w:szCs w:val="28"/>
        </w:rPr>
      </w:pPr>
    </w:p>
    <w:p w:rsidR="00A66F91" w:rsidRDefault="00A66F91" w:rsidP="00A57018">
      <w:pPr>
        <w:jc w:val="both"/>
        <w:rPr>
          <w:rFonts w:ascii="Times New Roman" w:hAnsi="Times New Roman" w:cs="Times New Roman"/>
          <w:sz w:val="28"/>
          <w:szCs w:val="28"/>
        </w:rPr>
      </w:pPr>
    </w:p>
    <w:sectPr w:rsidR="00A66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D3"/>
    <w:rsid w:val="00082655"/>
    <w:rsid w:val="000C2013"/>
    <w:rsid w:val="000F193D"/>
    <w:rsid w:val="003C2417"/>
    <w:rsid w:val="00400ADE"/>
    <w:rsid w:val="00404452"/>
    <w:rsid w:val="0041046B"/>
    <w:rsid w:val="004341A0"/>
    <w:rsid w:val="004711F6"/>
    <w:rsid w:val="00565A02"/>
    <w:rsid w:val="005721D8"/>
    <w:rsid w:val="00576BB9"/>
    <w:rsid w:val="005D782F"/>
    <w:rsid w:val="00684B5B"/>
    <w:rsid w:val="00693FB5"/>
    <w:rsid w:val="006E638A"/>
    <w:rsid w:val="0083040B"/>
    <w:rsid w:val="009256D3"/>
    <w:rsid w:val="009D0C61"/>
    <w:rsid w:val="00A07F08"/>
    <w:rsid w:val="00A1139D"/>
    <w:rsid w:val="00A57018"/>
    <w:rsid w:val="00A66F91"/>
    <w:rsid w:val="00AD16BC"/>
    <w:rsid w:val="00AD5AA5"/>
    <w:rsid w:val="00B57C20"/>
    <w:rsid w:val="00B95A25"/>
    <w:rsid w:val="00C402EF"/>
    <w:rsid w:val="00CF39E8"/>
    <w:rsid w:val="00D51CAC"/>
    <w:rsid w:val="00E52A59"/>
    <w:rsid w:val="00E60561"/>
    <w:rsid w:val="00E6212E"/>
    <w:rsid w:val="00E96C1E"/>
    <w:rsid w:val="00F668C7"/>
    <w:rsid w:val="00FD6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289">
      <w:bodyDiv w:val="1"/>
      <w:marLeft w:val="0"/>
      <w:marRight w:val="0"/>
      <w:marTop w:val="0"/>
      <w:marBottom w:val="0"/>
      <w:divBdr>
        <w:top w:val="none" w:sz="0" w:space="0" w:color="auto"/>
        <w:left w:val="none" w:sz="0" w:space="0" w:color="auto"/>
        <w:bottom w:val="none" w:sz="0" w:space="0" w:color="auto"/>
        <w:right w:val="none" w:sz="0" w:space="0" w:color="auto"/>
      </w:divBdr>
    </w:div>
    <w:div w:id="69619902">
      <w:bodyDiv w:val="1"/>
      <w:marLeft w:val="0"/>
      <w:marRight w:val="0"/>
      <w:marTop w:val="0"/>
      <w:marBottom w:val="0"/>
      <w:divBdr>
        <w:top w:val="none" w:sz="0" w:space="0" w:color="auto"/>
        <w:left w:val="none" w:sz="0" w:space="0" w:color="auto"/>
        <w:bottom w:val="none" w:sz="0" w:space="0" w:color="auto"/>
        <w:right w:val="none" w:sz="0" w:space="0" w:color="auto"/>
      </w:divBdr>
    </w:div>
    <w:div w:id="82800960">
      <w:bodyDiv w:val="1"/>
      <w:marLeft w:val="0"/>
      <w:marRight w:val="0"/>
      <w:marTop w:val="0"/>
      <w:marBottom w:val="0"/>
      <w:divBdr>
        <w:top w:val="none" w:sz="0" w:space="0" w:color="auto"/>
        <w:left w:val="none" w:sz="0" w:space="0" w:color="auto"/>
        <w:bottom w:val="none" w:sz="0" w:space="0" w:color="auto"/>
        <w:right w:val="none" w:sz="0" w:space="0" w:color="auto"/>
      </w:divBdr>
    </w:div>
    <w:div w:id="149904333">
      <w:bodyDiv w:val="1"/>
      <w:marLeft w:val="0"/>
      <w:marRight w:val="0"/>
      <w:marTop w:val="0"/>
      <w:marBottom w:val="0"/>
      <w:divBdr>
        <w:top w:val="none" w:sz="0" w:space="0" w:color="auto"/>
        <w:left w:val="none" w:sz="0" w:space="0" w:color="auto"/>
        <w:bottom w:val="none" w:sz="0" w:space="0" w:color="auto"/>
        <w:right w:val="none" w:sz="0" w:space="0" w:color="auto"/>
      </w:divBdr>
    </w:div>
    <w:div w:id="348259851">
      <w:bodyDiv w:val="1"/>
      <w:marLeft w:val="0"/>
      <w:marRight w:val="0"/>
      <w:marTop w:val="0"/>
      <w:marBottom w:val="0"/>
      <w:divBdr>
        <w:top w:val="none" w:sz="0" w:space="0" w:color="auto"/>
        <w:left w:val="none" w:sz="0" w:space="0" w:color="auto"/>
        <w:bottom w:val="none" w:sz="0" w:space="0" w:color="auto"/>
        <w:right w:val="none" w:sz="0" w:space="0" w:color="auto"/>
      </w:divBdr>
    </w:div>
    <w:div w:id="473640665">
      <w:bodyDiv w:val="1"/>
      <w:marLeft w:val="0"/>
      <w:marRight w:val="0"/>
      <w:marTop w:val="0"/>
      <w:marBottom w:val="0"/>
      <w:divBdr>
        <w:top w:val="none" w:sz="0" w:space="0" w:color="auto"/>
        <w:left w:val="none" w:sz="0" w:space="0" w:color="auto"/>
        <w:bottom w:val="none" w:sz="0" w:space="0" w:color="auto"/>
        <w:right w:val="none" w:sz="0" w:space="0" w:color="auto"/>
      </w:divBdr>
    </w:div>
    <w:div w:id="504056045">
      <w:bodyDiv w:val="1"/>
      <w:marLeft w:val="0"/>
      <w:marRight w:val="0"/>
      <w:marTop w:val="0"/>
      <w:marBottom w:val="0"/>
      <w:divBdr>
        <w:top w:val="none" w:sz="0" w:space="0" w:color="auto"/>
        <w:left w:val="none" w:sz="0" w:space="0" w:color="auto"/>
        <w:bottom w:val="none" w:sz="0" w:space="0" w:color="auto"/>
        <w:right w:val="none" w:sz="0" w:space="0" w:color="auto"/>
      </w:divBdr>
    </w:div>
    <w:div w:id="946542123">
      <w:bodyDiv w:val="1"/>
      <w:marLeft w:val="0"/>
      <w:marRight w:val="0"/>
      <w:marTop w:val="0"/>
      <w:marBottom w:val="0"/>
      <w:divBdr>
        <w:top w:val="none" w:sz="0" w:space="0" w:color="auto"/>
        <w:left w:val="none" w:sz="0" w:space="0" w:color="auto"/>
        <w:bottom w:val="none" w:sz="0" w:space="0" w:color="auto"/>
        <w:right w:val="none" w:sz="0" w:space="0" w:color="auto"/>
      </w:divBdr>
    </w:div>
    <w:div w:id="947660349">
      <w:bodyDiv w:val="1"/>
      <w:marLeft w:val="0"/>
      <w:marRight w:val="0"/>
      <w:marTop w:val="0"/>
      <w:marBottom w:val="0"/>
      <w:divBdr>
        <w:top w:val="none" w:sz="0" w:space="0" w:color="auto"/>
        <w:left w:val="none" w:sz="0" w:space="0" w:color="auto"/>
        <w:bottom w:val="none" w:sz="0" w:space="0" w:color="auto"/>
        <w:right w:val="none" w:sz="0" w:space="0" w:color="auto"/>
      </w:divBdr>
    </w:div>
    <w:div w:id="1051611690">
      <w:bodyDiv w:val="1"/>
      <w:marLeft w:val="0"/>
      <w:marRight w:val="0"/>
      <w:marTop w:val="0"/>
      <w:marBottom w:val="0"/>
      <w:divBdr>
        <w:top w:val="none" w:sz="0" w:space="0" w:color="auto"/>
        <w:left w:val="none" w:sz="0" w:space="0" w:color="auto"/>
        <w:bottom w:val="none" w:sz="0" w:space="0" w:color="auto"/>
        <w:right w:val="none" w:sz="0" w:space="0" w:color="auto"/>
      </w:divBdr>
    </w:div>
    <w:div w:id="1173376540">
      <w:bodyDiv w:val="1"/>
      <w:marLeft w:val="0"/>
      <w:marRight w:val="0"/>
      <w:marTop w:val="0"/>
      <w:marBottom w:val="0"/>
      <w:divBdr>
        <w:top w:val="none" w:sz="0" w:space="0" w:color="auto"/>
        <w:left w:val="none" w:sz="0" w:space="0" w:color="auto"/>
        <w:bottom w:val="none" w:sz="0" w:space="0" w:color="auto"/>
        <w:right w:val="none" w:sz="0" w:space="0" w:color="auto"/>
      </w:divBdr>
    </w:div>
    <w:div w:id="1192258462">
      <w:bodyDiv w:val="1"/>
      <w:marLeft w:val="0"/>
      <w:marRight w:val="0"/>
      <w:marTop w:val="0"/>
      <w:marBottom w:val="0"/>
      <w:divBdr>
        <w:top w:val="none" w:sz="0" w:space="0" w:color="auto"/>
        <w:left w:val="none" w:sz="0" w:space="0" w:color="auto"/>
        <w:bottom w:val="none" w:sz="0" w:space="0" w:color="auto"/>
        <w:right w:val="none" w:sz="0" w:space="0" w:color="auto"/>
      </w:divBdr>
    </w:div>
    <w:div w:id="1334453357">
      <w:bodyDiv w:val="1"/>
      <w:marLeft w:val="0"/>
      <w:marRight w:val="0"/>
      <w:marTop w:val="0"/>
      <w:marBottom w:val="0"/>
      <w:divBdr>
        <w:top w:val="none" w:sz="0" w:space="0" w:color="auto"/>
        <w:left w:val="none" w:sz="0" w:space="0" w:color="auto"/>
        <w:bottom w:val="none" w:sz="0" w:space="0" w:color="auto"/>
        <w:right w:val="none" w:sz="0" w:space="0" w:color="auto"/>
      </w:divBdr>
    </w:div>
    <w:div w:id="1395354063">
      <w:bodyDiv w:val="1"/>
      <w:marLeft w:val="0"/>
      <w:marRight w:val="0"/>
      <w:marTop w:val="0"/>
      <w:marBottom w:val="0"/>
      <w:divBdr>
        <w:top w:val="none" w:sz="0" w:space="0" w:color="auto"/>
        <w:left w:val="none" w:sz="0" w:space="0" w:color="auto"/>
        <w:bottom w:val="none" w:sz="0" w:space="0" w:color="auto"/>
        <w:right w:val="none" w:sz="0" w:space="0" w:color="auto"/>
      </w:divBdr>
    </w:div>
    <w:div w:id="1735274044">
      <w:bodyDiv w:val="1"/>
      <w:marLeft w:val="0"/>
      <w:marRight w:val="0"/>
      <w:marTop w:val="0"/>
      <w:marBottom w:val="0"/>
      <w:divBdr>
        <w:top w:val="none" w:sz="0" w:space="0" w:color="auto"/>
        <w:left w:val="none" w:sz="0" w:space="0" w:color="auto"/>
        <w:bottom w:val="none" w:sz="0" w:space="0" w:color="auto"/>
        <w:right w:val="none" w:sz="0" w:space="0" w:color="auto"/>
      </w:divBdr>
    </w:div>
    <w:div w:id="1826041958">
      <w:bodyDiv w:val="1"/>
      <w:marLeft w:val="0"/>
      <w:marRight w:val="0"/>
      <w:marTop w:val="0"/>
      <w:marBottom w:val="0"/>
      <w:divBdr>
        <w:top w:val="none" w:sz="0" w:space="0" w:color="auto"/>
        <w:left w:val="none" w:sz="0" w:space="0" w:color="auto"/>
        <w:bottom w:val="none" w:sz="0" w:space="0" w:color="auto"/>
        <w:right w:val="none" w:sz="0" w:space="0" w:color="auto"/>
      </w:divBdr>
    </w:div>
    <w:div w:id="1910770785">
      <w:bodyDiv w:val="1"/>
      <w:marLeft w:val="0"/>
      <w:marRight w:val="0"/>
      <w:marTop w:val="0"/>
      <w:marBottom w:val="0"/>
      <w:divBdr>
        <w:top w:val="none" w:sz="0" w:space="0" w:color="auto"/>
        <w:left w:val="none" w:sz="0" w:space="0" w:color="auto"/>
        <w:bottom w:val="none" w:sz="0" w:space="0" w:color="auto"/>
        <w:right w:val="none" w:sz="0" w:space="0" w:color="auto"/>
      </w:divBdr>
    </w:div>
    <w:div w:id="1990085955">
      <w:bodyDiv w:val="1"/>
      <w:marLeft w:val="0"/>
      <w:marRight w:val="0"/>
      <w:marTop w:val="0"/>
      <w:marBottom w:val="0"/>
      <w:divBdr>
        <w:top w:val="none" w:sz="0" w:space="0" w:color="auto"/>
        <w:left w:val="none" w:sz="0" w:space="0" w:color="auto"/>
        <w:bottom w:val="none" w:sz="0" w:space="0" w:color="auto"/>
        <w:right w:val="none" w:sz="0" w:space="0" w:color="auto"/>
      </w:divBdr>
    </w:div>
    <w:div w:id="20849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_pc\Downloads\SE&#199;&#304;M%20ANKET&#304;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Niğde</a:t>
            </a:r>
            <a:r>
              <a:rPr lang="tr-TR" baseline="0"/>
              <a:t> Merkez </a:t>
            </a:r>
            <a:endParaRPr lang="tr-T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'NİĞDE MERKEZ'!$B$3:$G$3</c:f>
              <c:strCache>
                <c:ptCount val="6"/>
                <c:pt idx="0">
                  <c:v>AK PARTİ</c:v>
                </c:pt>
                <c:pt idx="1">
                  <c:v>CHP</c:v>
                </c:pt>
                <c:pt idx="2">
                  <c:v>MHP</c:v>
                </c:pt>
                <c:pt idx="3">
                  <c:v>HDP</c:v>
                </c:pt>
                <c:pt idx="4">
                  <c:v>SP</c:v>
                </c:pt>
                <c:pt idx="5">
                  <c:v>DİĞER</c:v>
                </c:pt>
              </c:strCache>
            </c:strRef>
          </c:cat>
          <c:val>
            <c:numRef>
              <c:f>'NİĞDE MERKEZ'!$B$4:$G$4</c:f>
              <c:numCache>
                <c:formatCode>General</c:formatCode>
                <c:ptCount val="6"/>
                <c:pt idx="0">
                  <c:v>591</c:v>
                </c:pt>
                <c:pt idx="1">
                  <c:v>307</c:v>
                </c:pt>
                <c:pt idx="2">
                  <c:v>444</c:v>
                </c:pt>
                <c:pt idx="3">
                  <c:v>42</c:v>
                </c:pt>
                <c:pt idx="4">
                  <c:v>46</c:v>
                </c:pt>
                <c:pt idx="5">
                  <c:v>70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Ak</a:t>
            </a:r>
            <a:r>
              <a:rPr lang="tr-TR" baseline="0"/>
              <a:t> Parti Eğitim Durumu</a:t>
            </a:r>
            <a:endParaRPr lang="tr-TR"/>
          </a:p>
        </c:rich>
      </c:tx>
      <c:overlay val="0"/>
    </c:title>
    <c:autoTitleDeleted val="0"/>
    <c:plotArea>
      <c:layout/>
      <c:barChart>
        <c:barDir val="col"/>
        <c:grouping val="clustered"/>
        <c:varyColors val="0"/>
        <c:ser>
          <c:idx val="0"/>
          <c:order val="0"/>
          <c:invertIfNegative val="0"/>
          <c:cat>
            <c:strRef>
              <c:f>EĞİTİM!$B$3:$D$3</c:f>
              <c:strCache>
                <c:ptCount val="3"/>
                <c:pt idx="0">
                  <c:v>İLKOKUL</c:v>
                </c:pt>
                <c:pt idx="1">
                  <c:v>LİSE</c:v>
                </c:pt>
                <c:pt idx="2">
                  <c:v>ÜNİVERSİTE</c:v>
                </c:pt>
              </c:strCache>
            </c:strRef>
          </c:cat>
          <c:val>
            <c:numRef>
              <c:f>EĞİTİM!$B$4:$D$4</c:f>
              <c:numCache>
                <c:formatCode>General</c:formatCode>
                <c:ptCount val="3"/>
                <c:pt idx="0">
                  <c:v>586</c:v>
                </c:pt>
                <c:pt idx="1">
                  <c:v>226</c:v>
                </c:pt>
                <c:pt idx="2">
                  <c:v>147</c:v>
                </c:pt>
              </c:numCache>
            </c:numRef>
          </c:val>
        </c:ser>
        <c:dLbls>
          <c:showLegendKey val="0"/>
          <c:showVal val="0"/>
          <c:showCatName val="0"/>
          <c:showSerName val="0"/>
          <c:showPercent val="0"/>
          <c:showBubbleSize val="0"/>
        </c:dLbls>
        <c:gapWidth val="150"/>
        <c:axId val="112725376"/>
        <c:axId val="112739456"/>
      </c:barChart>
      <c:catAx>
        <c:axId val="112725376"/>
        <c:scaling>
          <c:orientation val="minMax"/>
        </c:scaling>
        <c:delete val="0"/>
        <c:axPos val="b"/>
        <c:majorTickMark val="none"/>
        <c:minorTickMark val="none"/>
        <c:tickLblPos val="nextTo"/>
        <c:crossAx val="112739456"/>
        <c:crosses val="autoZero"/>
        <c:auto val="1"/>
        <c:lblAlgn val="ctr"/>
        <c:lblOffset val="100"/>
        <c:noMultiLvlLbl val="0"/>
      </c:catAx>
      <c:valAx>
        <c:axId val="112739456"/>
        <c:scaling>
          <c:orientation val="minMax"/>
        </c:scaling>
        <c:delete val="0"/>
        <c:axPos val="l"/>
        <c:majorGridlines/>
        <c:numFmt formatCode="General" sourceLinked="1"/>
        <c:majorTickMark val="none"/>
        <c:minorTickMark val="none"/>
        <c:tickLblPos val="nextTo"/>
        <c:crossAx val="1127253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tr-TR"/>
              <a:t>CHP Eğitim Durumu</a:t>
            </a:r>
          </a:p>
        </c:rich>
      </c:tx>
      <c:overlay val="0"/>
    </c:title>
    <c:autoTitleDeleted val="0"/>
    <c:plotArea>
      <c:layout/>
      <c:barChart>
        <c:barDir val="col"/>
        <c:grouping val="clustered"/>
        <c:varyColors val="0"/>
        <c:ser>
          <c:idx val="0"/>
          <c:order val="0"/>
          <c:invertIfNegative val="0"/>
          <c:cat>
            <c:strRef>
              <c:f>EĞİTİM!$B$27:$D$27</c:f>
              <c:strCache>
                <c:ptCount val="3"/>
                <c:pt idx="0">
                  <c:v>İLKOKUL</c:v>
                </c:pt>
                <c:pt idx="1">
                  <c:v>LİSE</c:v>
                </c:pt>
                <c:pt idx="2">
                  <c:v>ÜNİVERSİTE</c:v>
                </c:pt>
              </c:strCache>
            </c:strRef>
          </c:cat>
          <c:val>
            <c:numRef>
              <c:f>EĞİTİM!$B$28:$D$28</c:f>
              <c:numCache>
                <c:formatCode>General</c:formatCode>
                <c:ptCount val="3"/>
                <c:pt idx="0">
                  <c:v>202</c:v>
                </c:pt>
                <c:pt idx="1">
                  <c:v>171</c:v>
                </c:pt>
                <c:pt idx="2">
                  <c:v>128</c:v>
                </c:pt>
              </c:numCache>
            </c:numRef>
          </c:val>
        </c:ser>
        <c:dLbls>
          <c:showLegendKey val="0"/>
          <c:showVal val="0"/>
          <c:showCatName val="0"/>
          <c:showSerName val="0"/>
          <c:showPercent val="0"/>
          <c:showBubbleSize val="0"/>
        </c:dLbls>
        <c:gapWidth val="150"/>
        <c:axId val="112767744"/>
        <c:axId val="112769280"/>
      </c:barChart>
      <c:catAx>
        <c:axId val="112767744"/>
        <c:scaling>
          <c:orientation val="minMax"/>
        </c:scaling>
        <c:delete val="0"/>
        <c:axPos val="b"/>
        <c:majorTickMark val="none"/>
        <c:minorTickMark val="none"/>
        <c:tickLblPos val="nextTo"/>
        <c:crossAx val="112769280"/>
        <c:crosses val="autoZero"/>
        <c:auto val="1"/>
        <c:lblAlgn val="ctr"/>
        <c:lblOffset val="100"/>
        <c:noMultiLvlLbl val="0"/>
      </c:catAx>
      <c:valAx>
        <c:axId val="112769280"/>
        <c:scaling>
          <c:orientation val="minMax"/>
        </c:scaling>
        <c:delete val="0"/>
        <c:axPos val="l"/>
        <c:majorGridlines/>
        <c:numFmt formatCode="General" sourceLinked="1"/>
        <c:majorTickMark val="none"/>
        <c:minorTickMark val="none"/>
        <c:tickLblPos val="nextTo"/>
        <c:crossAx val="1127677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tr-TR"/>
              <a:t>MHP</a:t>
            </a:r>
            <a:r>
              <a:rPr lang="tr-TR" baseline="0"/>
              <a:t> Eğitim Durumu</a:t>
            </a:r>
            <a:endParaRPr lang="tr-TR"/>
          </a:p>
        </c:rich>
      </c:tx>
      <c:overlay val="0"/>
    </c:title>
    <c:autoTitleDeleted val="0"/>
    <c:plotArea>
      <c:layout>
        <c:manualLayout>
          <c:layoutTarget val="inner"/>
          <c:xMode val="edge"/>
          <c:yMode val="edge"/>
          <c:x val="7.2182852143482065E-2"/>
          <c:y val="0.21795166229221347"/>
          <c:w val="0.88337270341207352"/>
          <c:h val="0.68921660834062404"/>
        </c:manualLayout>
      </c:layout>
      <c:barChart>
        <c:barDir val="col"/>
        <c:grouping val="clustered"/>
        <c:varyColors val="0"/>
        <c:ser>
          <c:idx val="0"/>
          <c:order val="0"/>
          <c:invertIfNegative val="0"/>
          <c:cat>
            <c:strRef>
              <c:f>EĞİTİM!$B$54:$D$54</c:f>
              <c:strCache>
                <c:ptCount val="3"/>
                <c:pt idx="0">
                  <c:v>İLKOKUL</c:v>
                </c:pt>
                <c:pt idx="1">
                  <c:v>LİSE</c:v>
                </c:pt>
                <c:pt idx="2">
                  <c:v>ÜNİVERSİTE</c:v>
                </c:pt>
              </c:strCache>
            </c:strRef>
          </c:cat>
          <c:val>
            <c:numRef>
              <c:f>EĞİTİM!$B$55:$D$55</c:f>
              <c:numCache>
                <c:formatCode>General</c:formatCode>
                <c:ptCount val="3"/>
                <c:pt idx="0">
                  <c:v>372</c:v>
                </c:pt>
                <c:pt idx="1">
                  <c:v>246</c:v>
                </c:pt>
                <c:pt idx="2">
                  <c:v>162</c:v>
                </c:pt>
              </c:numCache>
            </c:numRef>
          </c:val>
        </c:ser>
        <c:dLbls>
          <c:showLegendKey val="0"/>
          <c:showVal val="0"/>
          <c:showCatName val="0"/>
          <c:showSerName val="0"/>
          <c:showPercent val="0"/>
          <c:showBubbleSize val="0"/>
        </c:dLbls>
        <c:gapWidth val="150"/>
        <c:axId val="123398016"/>
        <c:axId val="123399552"/>
      </c:barChart>
      <c:catAx>
        <c:axId val="123398016"/>
        <c:scaling>
          <c:orientation val="minMax"/>
        </c:scaling>
        <c:delete val="0"/>
        <c:axPos val="b"/>
        <c:majorTickMark val="none"/>
        <c:minorTickMark val="none"/>
        <c:tickLblPos val="nextTo"/>
        <c:crossAx val="123399552"/>
        <c:crosses val="autoZero"/>
        <c:auto val="1"/>
        <c:lblAlgn val="ctr"/>
        <c:lblOffset val="100"/>
        <c:noMultiLvlLbl val="0"/>
      </c:catAx>
      <c:valAx>
        <c:axId val="123399552"/>
        <c:scaling>
          <c:orientation val="minMax"/>
        </c:scaling>
        <c:delete val="0"/>
        <c:axPos val="l"/>
        <c:majorGridlines/>
        <c:numFmt formatCode="General" sourceLinked="1"/>
        <c:majorTickMark val="none"/>
        <c:minorTickMark val="none"/>
        <c:tickLblPos val="nextTo"/>
        <c:crossAx val="12339801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tr-TR"/>
              <a:t>HDP Eğitim Durumu</a:t>
            </a:r>
          </a:p>
        </c:rich>
      </c:tx>
      <c:overlay val="0"/>
    </c:title>
    <c:autoTitleDeleted val="0"/>
    <c:plotArea>
      <c:layout/>
      <c:barChart>
        <c:barDir val="col"/>
        <c:grouping val="clustered"/>
        <c:varyColors val="0"/>
        <c:ser>
          <c:idx val="0"/>
          <c:order val="0"/>
          <c:invertIfNegative val="0"/>
          <c:cat>
            <c:strRef>
              <c:f>EĞİTİM!$B$78:$D$78</c:f>
              <c:strCache>
                <c:ptCount val="3"/>
                <c:pt idx="0">
                  <c:v>İLKOKUL</c:v>
                </c:pt>
                <c:pt idx="1">
                  <c:v>LİSE</c:v>
                </c:pt>
                <c:pt idx="2">
                  <c:v>ÜNİVERSİTE</c:v>
                </c:pt>
              </c:strCache>
            </c:strRef>
          </c:cat>
          <c:val>
            <c:numRef>
              <c:f>EĞİTİM!$B$79:$D$79</c:f>
              <c:numCache>
                <c:formatCode>General</c:formatCode>
                <c:ptCount val="3"/>
                <c:pt idx="0">
                  <c:v>36</c:v>
                </c:pt>
                <c:pt idx="1">
                  <c:v>16</c:v>
                </c:pt>
                <c:pt idx="2">
                  <c:v>12</c:v>
                </c:pt>
              </c:numCache>
            </c:numRef>
          </c:val>
        </c:ser>
        <c:dLbls>
          <c:showLegendKey val="0"/>
          <c:showVal val="0"/>
          <c:showCatName val="0"/>
          <c:showSerName val="0"/>
          <c:showPercent val="0"/>
          <c:showBubbleSize val="0"/>
        </c:dLbls>
        <c:gapWidth val="150"/>
        <c:axId val="112864256"/>
        <c:axId val="112866048"/>
      </c:barChart>
      <c:catAx>
        <c:axId val="112864256"/>
        <c:scaling>
          <c:orientation val="minMax"/>
        </c:scaling>
        <c:delete val="0"/>
        <c:axPos val="b"/>
        <c:majorTickMark val="none"/>
        <c:minorTickMark val="none"/>
        <c:tickLblPos val="nextTo"/>
        <c:crossAx val="112866048"/>
        <c:crosses val="autoZero"/>
        <c:auto val="1"/>
        <c:lblAlgn val="ctr"/>
        <c:lblOffset val="100"/>
        <c:noMultiLvlLbl val="0"/>
      </c:catAx>
      <c:valAx>
        <c:axId val="112866048"/>
        <c:scaling>
          <c:orientation val="minMax"/>
        </c:scaling>
        <c:delete val="0"/>
        <c:axPos val="l"/>
        <c:majorGridlines/>
        <c:numFmt formatCode="General" sourceLinked="1"/>
        <c:majorTickMark val="none"/>
        <c:minorTickMark val="none"/>
        <c:tickLblPos val="nextTo"/>
        <c:crossAx val="1128642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a:t>SP Eğitim Durumu</a:t>
            </a:r>
          </a:p>
        </c:rich>
      </c:tx>
      <c:overlay val="0"/>
    </c:title>
    <c:autoTitleDeleted val="0"/>
    <c:plotArea>
      <c:layout/>
      <c:barChart>
        <c:barDir val="col"/>
        <c:grouping val="clustered"/>
        <c:varyColors val="0"/>
        <c:ser>
          <c:idx val="0"/>
          <c:order val="0"/>
          <c:invertIfNegative val="0"/>
          <c:cat>
            <c:strRef>
              <c:f>EĞİTİM!$B$104:$D$104</c:f>
              <c:strCache>
                <c:ptCount val="3"/>
                <c:pt idx="0">
                  <c:v>İLKOKUL</c:v>
                </c:pt>
                <c:pt idx="1">
                  <c:v>LİSE</c:v>
                </c:pt>
                <c:pt idx="2">
                  <c:v>ÜNİVERSİTE</c:v>
                </c:pt>
              </c:strCache>
            </c:strRef>
          </c:cat>
          <c:val>
            <c:numRef>
              <c:f>EĞİTİM!$B$105:$D$105</c:f>
              <c:numCache>
                <c:formatCode>General</c:formatCode>
                <c:ptCount val="3"/>
                <c:pt idx="0">
                  <c:v>40</c:v>
                </c:pt>
                <c:pt idx="1">
                  <c:v>21</c:v>
                </c:pt>
                <c:pt idx="2">
                  <c:v>9</c:v>
                </c:pt>
              </c:numCache>
            </c:numRef>
          </c:val>
        </c:ser>
        <c:dLbls>
          <c:showLegendKey val="0"/>
          <c:showVal val="0"/>
          <c:showCatName val="0"/>
          <c:showSerName val="0"/>
          <c:showPercent val="0"/>
          <c:showBubbleSize val="0"/>
        </c:dLbls>
        <c:gapWidth val="150"/>
        <c:axId val="112898432"/>
        <c:axId val="112899968"/>
      </c:barChart>
      <c:catAx>
        <c:axId val="112898432"/>
        <c:scaling>
          <c:orientation val="minMax"/>
        </c:scaling>
        <c:delete val="0"/>
        <c:axPos val="b"/>
        <c:majorTickMark val="none"/>
        <c:minorTickMark val="none"/>
        <c:tickLblPos val="nextTo"/>
        <c:crossAx val="112899968"/>
        <c:crosses val="autoZero"/>
        <c:auto val="1"/>
        <c:lblAlgn val="ctr"/>
        <c:lblOffset val="100"/>
        <c:noMultiLvlLbl val="0"/>
      </c:catAx>
      <c:valAx>
        <c:axId val="112899968"/>
        <c:scaling>
          <c:orientation val="minMax"/>
        </c:scaling>
        <c:delete val="0"/>
        <c:axPos val="l"/>
        <c:majorGridlines/>
        <c:numFmt formatCode="General" sourceLinked="1"/>
        <c:majorTickMark val="none"/>
        <c:minorTickMark val="none"/>
        <c:tickLblPos val="nextTo"/>
        <c:crossAx val="1128984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tr-TR"/>
              <a:t>Diğer</a:t>
            </a:r>
            <a:r>
              <a:rPr lang="tr-TR" baseline="0"/>
              <a:t> Partiler Eğitim Durumu</a:t>
            </a:r>
            <a:endParaRPr lang="tr-TR"/>
          </a:p>
        </c:rich>
      </c:tx>
      <c:overlay val="0"/>
    </c:title>
    <c:autoTitleDeleted val="0"/>
    <c:plotArea>
      <c:layout/>
      <c:barChart>
        <c:barDir val="col"/>
        <c:grouping val="clustered"/>
        <c:varyColors val="0"/>
        <c:ser>
          <c:idx val="0"/>
          <c:order val="0"/>
          <c:invertIfNegative val="0"/>
          <c:cat>
            <c:strRef>
              <c:f>EĞİTİM!$B$128:$D$128</c:f>
              <c:strCache>
                <c:ptCount val="3"/>
                <c:pt idx="0">
                  <c:v>İLKOKUL</c:v>
                </c:pt>
                <c:pt idx="1">
                  <c:v>LİSE</c:v>
                </c:pt>
                <c:pt idx="2">
                  <c:v>ÜNİVERSİTE</c:v>
                </c:pt>
              </c:strCache>
            </c:strRef>
          </c:cat>
          <c:val>
            <c:numRef>
              <c:f>EĞİTİM!$B$129:$D$129</c:f>
              <c:numCache>
                <c:formatCode>General</c:formatCode>
                <c:ptCount val="3"/>
                <c:pt idx="0">
                  <c:v>50</c:v>
                </c:pt>
                <c:pt idx="1">
                  <c:v>31</c:v>
                </c:pt>
                <c:pt idx="2">
                  <c:v>26</c:v>
                </c:pt>
              </c:numCache>
            </c:numRef>
          </c:val>
        </c:ser>
        <c:dLbls>
          <c:showLegendKey val="0"/>
          <c:showVal val="0"/>
          <c:showCatName val="0"/>
          <c:showSerName val="0"/>
          <c:showPercent val="0"/>
          <c:showBubbleSize val="0"/>
        </c:dLbls>
        <c:gapWidth val="150"/>
        <c:axId val="112920064"/>
        <c:axId val="112921600"/>
      </c:barChart>
      <c:catAx>
        <c:axId val="112920064"/>
        <c:scaling>
          <c:orientation val="minMax"/>
        </c:scaling>
        <c:delete val="0"/>
        <c:axPos val="b"/>
        <c:majorTickMark val="none"/>
        <c:minorTickMark val="none"/>
        <c:tickLblPos val="nextTo"/>
        <c:crossAx val="112921600"/>
        <c:crosses val="autoZero"/>
        <c:auto val="1"/>
        <c:lblAlgn val="ctr"/>
        <c:lblOffset val="100"/>
        <c:noMultiLvlLbl val="0"/>
      </c:catAx>
      <c:valAx>
        <c:axId val="112921600"/>
        <c:scaling>
          <c:orientation val="minMax"/>
        </c:scaling>
        <c:delete val="0"/>
        <c:axPos val="l"/>
        <c:majorGridlines/>
        <c:numFmt formatCode="General" sourceLinked="1"/>
        <c:majorTickMark val="none"/>
        <c:minorTickMark val="none"/>
        <c:tickLblPos val="nextTo"/>
        <c:crossAx val="11292006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Ak</a:t>
            </a:r>
            <a:r>
              <a:rPr lang="tr-TR" baseline="0"/>
              <a:t> Parti Meslek Durumu</a:t>
            </a:r>
            <a:endParaRPr lang="tr-TR"/>
          </a:p>
        </c:rich>
      </c:tx>
      <c:overlay val="0"/>
    </c:title>
    <c:autoTitleDeleted val="0"/>
    <c:plotArea>
      <c:layout/>
      <c:barChart>
        <c:barDir val="col"/>
        <c:grouping val="clustered"/>
        <c:varyColors val="0"/>
        <c:ser>
          <c:idx val="0"/>
          <c:order val="0"/>
          <c:invertIfNegative val="0"/>
          <c:cat>
            <c:strRef>
              <c:f>'MESLEK '!$B$3:$F$3</c:f>
              <c:strCache>
                <c:ptCount val="5"/>
                <c:pt idx="0">
                  <c:v>ESNAF</c:v>
                </c:pt>
                <c:pt idx="1">
                  <c:v>MEMUR</c:v>
                </c:pt>
                <c:pt idx="2">
                  <c:v>EMEKLİ</c:v>
                </c:pt>
                <c:pt idx="3">
                  <c:v>ÇİFTÇİ</c:v>
                </c:pt>
                <c:pt idx="4">
                  <c:v>SERBEST</c:v>
                </c:pt>
              </c:strCache>
            </c:strRef>
          </c:cat>
          <c:val>
            <c:numRef>
              <c:f>'MESLEK '!$B$4:$F$4</c:f>
              <c:numCache>
                <c:formatCode>General</c:formatCode>
                <c:ptCount val="5"/>
                <c:pt idx="0">
                  <c:v>284</c:v>
                </c:pt>
                <c:pt idx="1">
                  <c:v>109</c:v>
                </c:pt>
                <c:pt idx="2">
                  <c:v>146</c:v>
                </c:pt>
                <c:pt idx="3">
                  <c:v>215</c:v>
                </c:pt>
                <c:pt idx="4">
                  <c:v>205</c:v>
                </c:pt>
              </c:numCache>
            </c:numRef>
          </c:val>
        </c:ser>
        <c:dLbls>
          <c:showLegendKey val="0"/>
          <c:showVal val="0"/>
          <c:showCatName val="0"/>
          <c:showSerName val="0"/>
          <c:showPercent val="0"/>
          <c:showBubbleSize val="0"/>
        </c:dLbls>
        <c:gapWidth val="150"/>
        <c:axId val="112929024"/>
        <c:axId val="112943104"/>
      </c:barChart>
      <c:catAx>
        <c:axId val="112929024"/>
        <c:scaling>
          <c:orientation val="minMax"/>
        </c:scaling>
        <c:delete val="0"/>
        <c:axPos val="b"/>
        <c:majorTickMark val="none"/>
        <c:minorTickMark val="none"/>
        <c:tickLblPos val="nextTo"/>
        <c:crossAx val="112943104"/>
        <c:crosses val="autoZero"/>
        <c:auto val="1"/>
        <c:lblAlgn val="ctr"/>
        <c:lblOffset val="100"/>
        <c:noMultiLvlLbl val="0"/>
      </c:catAx>
      <c:valAx>
        <c:axId val="112943104"/>
        <c:scaling>
          <c:orientation val="minMax"/>
        </c:scaling>
        <c:delete val="0"/>
        <c:axPos val="l"/>
        <c:majorGridlines/>
        <c:numFmt formatCode="General" sourceLinked="1"/>
        <c:majorTickMark val="none"/>
        <c:minorTickMark val="none"/>
        <c:tickLblPos val="nextTo"/>
        <c:crossAx val="11292902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tr-TR"/>
              <a:t>CHP</a:t>
            </a:r>
            <a:r>
              <a:rPr lang="tr-TR" baseline="0"/>
              <a:t> Meslek Durumu</a:t>
            </a:r>
            <a:endParaRPr lang="tr-TR"/>
          </a:p>
        </c:rich>
      </c:tx>
      <c:overlay val="0"/>
    </c:title>
    <c:autoTitleDeleted val="0"/>
    <c:plotArea>
      <c:layout/>
      <c:barChart>
        <c:barDir val="col"/>
        <c:grouping val="clustered"/>
        <c:varyColors val="0"/>
        <c:ser>
          <c:idx val="0"/>
          <c:order val="0"/>
          <c:invertIfNegative val="0"/>
          <c:cat>
            <c:strRef>
              <c:f>'MESLEK '!$B$29:$F$29</c:f>
              <c:strCache>
                <c:ptCount val="5"/>
                <c:pt idx="0">
                  <c:v>ESNAF</c:v>
                </c:pt>
                <c:pt idx="1">
                  <c:v>MEMUR</c:v>
                </c:pt>
                <c:pt idx="2">
                  <c:v>EMEKLİ</c:v>
                </c:pt>
                <c:pt idx="3">
                  <c:v>ÇİFTÇİ</c:v>
                </c:pt>
                <c:pt idx="4">
                  <c:v>SERBEST</c:v>
                </c:pt>
              </c:strCache>
            </c:strRef>
          </c:cat>
          <c:val>
            <c:numRef>
              <c:f>'MESLEK '!$B$30:$F$30</c:f>
              <c:numCache>
                <c:formatCode>General</c:formatCode>
                <c:ptCount val="5"/>
                <c:pt idx="0">
                  <c:v>138</c:v>
                </c:pt>
                <c:pt idx="1">
                  <c:v>35</c:v>
                </c:pt>
                <c:pt idx="2">
                  <c:v>125</c:v>
                </c:pt>
                <c:pt idx="3">
                  <c:v>104</c:v>
                </c:pt>
                <c:pt idx="4">
                  <c:v>99</c:v>
                </c:pt>
              </c:numCache>
            </c:numRef>
          </c:val>
        </c:ser>
        <c:dLbls>
          <c:showLegendKey val="0"/>
          <c:showVal val="0"/>
          <c:showCatName val="0"/>
          <c:showSerName val="0"/>
          <c:showPercent val="0"/>
          <c:showBubbleSize val="0"/>
        </c:dLbls>
        <c:gapWidth val="150"/>
        <c:axId val="112958848"/>
        <c:axId val="112960640"/>
      </c:barChart>
      <c:catAx>
        <c:axId val="112958848"/>
        <c:scaling>
          <c:orientation val="minMax"/>
        </c:scaling>
        <c:delete val="0"/>
        <c:axPos val="b"/>
        <c:majorTickMark val="none"/>
        <c:minorTickMark val="none"/>
        <c:tickLblPos val="nextTo"/>
        <c:crossAx val="112960640"/>
        <c:crosses val="autoZero"/>
        <c:auto val="1"/>
        <c:lblAlgn val="ctr"/>
        <c:lblOffset val="100"/>
        <c:noMultiLvlLbl val="0"/>
      </c:catAx>
      <c:valAx>
        <c:axId val="112960640"/>
        <c:scaling>
          <c:orientation val="minMax"/>
        </c:scaling>
        <c:delete val="0"/>
        <c:axPos val="l"/>
        <c:majorGridlines/>
        <c:numFmt formatCode="General" sourceLinked="1"/>
        <c:majorTickMark val="none"/>
        <c:minorTickMark val="none"/>
        <c:tickLblPos val="nextTo"/>
        <c:crossAx val="11295884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tr-TR"/>
              <a:t>MHP Meslek Durumu</a:t>
            </a:r>
          </a:p>
        </c:rich>
      </c:tx>
      <c:overlay val="0"/>
    </c:title>
    <c:autoTitleDeleted val="0"/>
    <c:plotArea>
      <c:layout/>
      <c:barChart>
        <c:barDir val="col"/>
        <c:grouping val="clustered"/>
        <c:varyColors val="0"/>
        <c:ser>
          <c:idx val="0"/>
          <c:order val="0"/>
          <c:invertIfNegative val="0"/>
          <c:cat>
            <c:strRef>
              <c:f>'MESLEK '!$B$53:$F$53</c:f>
              <c:strCache>
                <c:ptCount val="5"/>
                <c:pt idx="0">
                  <c:v>ESNAF</c:v>
                </c:pt>
                <c:pt idx="1">
                  <c:v>MEMUR</c:v>
                </c:pt>
                <c:pt idx="2">
                  <c:v>EMEKLİ</c:v>
                </c:pt>
                <c:pt idx="3">
                  <c:v>ÇİFTÇİ</c:v>
                </c:pt>
                <c:pt idx="4">
                  <c:v>SERBEST</c:v>
                </c:pt>
              </c:strCache>
            </c:strRef>
          </c:cat>
          <c:val>
            <c:numRef>
              <c:f>'MESLEK '!$B$54:$F$54</c:f>
              <c:numCache>
                <c:formatCode>General</c:formatCode>
                <c:ptCount val="5"/>
                <c:pt idx="0">
                  <c:v>251</c:v>
                </c:pt>
                <c:pt idx="1">
                  <c:v>117</c:v>
                </c:pt>
                <c:pt idx="2">
                  <c:v>83</c:v>
                </c:pt>
                <c:pt idx="3">
                  <c:v>106</c:v>
                </c:pt>
                <c:pt idx="4">
                  <c:v>223</c:v>
                </c:pt>
              </c:numCache>
            </c:numRef>
          </c:val>
        </c:ser>
        <c:dLbls>
          <c:showLegendKey val="0"/>
          <c:showVal val="0"/>
          <c:showCatName val="0"/>
          <c:showSerName val="0"/>
          <c:showPercent val="0"/>
          <c:showBubbleSize val="0"/>
        </c:dLbls>
        <c:gapWidth val="150"/>
        <c:axId val="114299648"/>
        <c:axId val="114301184"/>
      </c:barChart>
      <c:catAx>
        <c:axId val="114299648"/>
        <c:scaling>
          <c:orientation val="minMax"/>
        </c:scaling>
        <c:delete val="0"/>
        <c:axPos val="b"/>
        <c:majorTickMark val="none"/>
        <c:minorTickMark val="none"/>
        <c:tickLblPos val="nextTo"/>
        <c:crossAx val="114301184"/>
        <c:crosses val="autoZero"/>
        <c:auto val="1"/>
        <c:lblAlgn val="ctr"/>
        <c:lblOffset val="100"/>
        <c:noMultiLvlLbl val="0"/>
      </c:catAx>
      <c:valAx>
        <c:axId val="114301184"/>
        <c:scaling>
          <c:orientation val="minMax"/>
        </c:scaling>
        <c:delete val="0"/>
        <c:axPos val="l"/>
        <c:majorGridlines/>
        <c:numFmt formatCode="General" sourceLinked="1"/>
        <c:majorTickMark val="none"/>
        <c:minorTickMark val="none"/>
        <c:tickLblPos val="nextTo"/>
        <c:crossAx val="11429964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tr-TR"/>
              <a:t>HDP</a:t>
            </a:r>
            <a:r>
              <a:rPr lang="tr-TR" baseline="0"/>
              <a:t> Meslek Durumu</a:t>
            </a:r>
            <a:endParaRPr lang="tr-TR"/>
          </a:p>
        </c:rich>
      </c:tx>
      <c:overlay val="0"/>
    </c:title>
    <c:autoTitleDeleted val="0"/>
    <c:plotArea>
      <c:layout/>
      <c:barChart>
        <c:barDir val="col"/>
        <c:grouping val="clustered"/>
        <c:varyColors val="0"/>
        <c:ser>
          <c:idx val="0"/>
          <c:order val="0"/>
          <c:invertIfNegative val="0"/>
          <c:cat>
            <c:strRef>
              <c:f>'MESLEK '!$B$78:$F$78</c:f>
              <c:strCache>
                <c:ptCount val="5"/>
                <c:pt idx="0">
                  <c:v>ESNAF</c:v>
                </c:pt>
                <c:pt idx="1">
                  <c:v>MEMUR</c:v>
                </c:pt>
                <c:pt idx="2">
                  <c:v>EMEKLİ</c:v>
                </c:pt>
                <c:pt idx="3">
                  <c:v>ÇİFTÇİ</c:v>
                </c:pt>
                <c:pt idx="4">
                  <c:v>SERBEST</c:v>
                </c:pt>
              </c:strCache>
            </c:strRef>
          </c:cat>
          <c:val>
            <c:numRef>
              <c:f>'MESLEK '!$B$79:$F$79</c:f>
              <c:numCache>
                <c:formatCode>General</c:formatCode>
                <c:ptCount val="5"/>
                <c:pt idx="0">
                  <c:v>9</c:v>
                </c:pt>
                <c:pt idx="1">
                  <c:v>7</c:v>
                </c:pt>
                <c:pt idx="2">
                  <c:v>3</c:v>
                </c:pt>
                <c:pt idx="3">
                  <c:v>14</c:v>
                </c:pt>
                <c:pt idx="4">
                  <c:v>31</c:v>
                </c:pt>
              </c:numCache>
            </c:numRef>
          </c:val>
        </c:ser>
        <c:dLbls>
          <c:showLegendKey val="0"/>
          <c:showVal val="0"/>
          <c:showCatName val="0"/>
          <c:showSerName val="0"/>
          <c:showPercent val="0"/>
          <c:showBubbleSize val="0"/>
        </c:dLbls>
        <c:gapWidth val="150"/>
        <c:axId val="114317184"/>
        <c:axId val="114318720"/>
      </c:barChart>
      <c:catAx>
        <c:axId val="114317184"/>
        <c:scaling>
          <c:orientation val="minMax"/>
        </c:scaling>
        <c:delete val="0"/>
        <c:axPos val="b"/>
        <c:majorTickMark val="none"/>
        <c:minorTickMark val="none"/>
        <c:tickLblPos val="nextTo"/>
        <c:crossAx val="114318720"/>
        <c:crosses val="autoZero"/>
        <c:auto val="1"/>
        <c:lblAlgn val="ctr"/>
        <c:lblOffset val="100"/>
        <c:noMultiLvlLbl val="0"/>
      </c:catAx>
      <c:valAx>
        <c:axId val="114318720"/>
        <c:scaling>
          <c:orientation val="minMax"/>
        </c:scaling>
        <c:delete val="0"/>
        <c:axPos val="l"/>
        <c:majorGridlines/>
        <c:numFmt formatCode="General" sourceLinked="1"/>
        <c:majorTickMark val="none"/>
        <c:minorTickMark val="none"/>
        <c:tickLblPos val="nextTo"/>
        <c:crossAx val="114317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Altunhisar</a:t>
            </a:r>
            <a:r>
              <a:rPr lang="tr-TR" baseline="0"/>
              <a:t> İlçesi</a:t>
            </a:r>
            <a:endParaRPr lang="tr-T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ALTUNHİSAR!$B$3:$G$3</c:f>
              <c:strCache>
                <c:ptCount val="6"/>
                <c:pt idx="0">
                  <c:v>AK PARTİ</c:v>
                </c:pt>
                <c:pt idx="1">
                  <c:v>CHP</c:v>
                </c:pt>
                <c:pt idx="2">
                  <c:v>MHP</c:v>
                </c:pt>
                <c:pt idx="3">
                  <c:v>HDP</c:v>
                </c:pt>
                <c:pt idx="4">
                  <c:v>SP</c:v>
                </c:pt>
                <c:pt idx="5">
                  <c:v>DİĞER</c:v>
                </c:pt>
              </c:strCache>
            </c:strRef>
          </c:cat>
          <c:val>
            <c:numRef>
              <c:f>ALTUNHİSAR!$B$4:$G$4</c:f>
              <c:numCache>
                <c:formatCode>General</c:formatCode>
                <c:ptCount val="6"/>
                <c:pt idx="0">
                  <c:v>30</c:v>
                </c:pt>
                <c:pt idx="1">
                  <c:v>10</c:v>
                </c:pt>
                <c:pt idx="2">
                  <c:v>16</c:v>
                </c:pt>
                <c:pt idx="3">
                  <c:v>5</c:v>
                </c:pt>
                <c:pt idx="4">
                  <c:v>1</c:v>
                </c:pt>
                <c:pt idx="5">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a:t>SP</a:t>
            </a:r>
            <a:r>
              <a:rPr lang="tr-TR" baseline="0"/>
              <a:t> Meslek Durumu</a:t>
            </a:r>
            <a:endParaRPr lang="tr-TR"/>
          </a:p>
        </c:rich>
      </c:tx>
      <c:overlay val="0"/>
    </c:title>
    <c:autoTitleDeleted val="0"/>
    <c:plotArea>
      <c:layout/>
      <c:barChart>
        <c:barDir val="col"/>
        <c:grouping val="clustered"/>
        <c:varyColors val="0"/>
        <c:ser>
          <c:idx val="0"/>
          <c:order val="0"/>
          <c:invertIfNegative val="0"/>
          <c:cat>
            <c:strRef>
              <c:f>'MESLEK '!$B$103:$F$103</c:f>
              <c:strCache>
                <c:ptCount val="5"/>
                <c:pt idx="0">
                  <c:v>ESNAF</c:v>
                </c:pt>
                <c:pt idx="1">
                  <c:v>MEMUR</c:v>
                </c:pt>
                <c:pt idx="2">
                  <c:v>EMEKLİ</c:v>
                </c:pt>
                <c:pt idx="3">
                  <c:v>ÇİFTÇİ</c:v>
                </c:pt>
                <c:pt idx="4">
                  <c:v>SERBEST</c:v>
                </c:pt>
              </c:strCache>
            </c:strRef>
          </c:cat>
          <c:val>
            <c:numRef>
              <c:f>'MESLEK '!$B$104:$F$104</c:f>
              <c:numCache>
                <c:formatCode>General</c:formatCode>
                <c:ptCount val="5"/>
                <c:pt idx="0">
                  <c:v>25</c:v>
                </c:pt>
                <c:pt idx="1">
                  <c:v>7</c:v>
                </c:pt>
                <c:pt idx="2">
                  <c:v>6</c:v>
                </c:pt>
                <c:pt idx="3">
                  <c:v>17</c:v>
                </c:pt>
                <c:pt idx="4">
                  <c:v>15</c:v>
                </c:pt>
              </c:numCache>
            </c:numRef>
          </c:val>
        </c:ser>
        <c:dLbls>
          <c:showLegendKey val="0"/>
          <c:showVal val="0"/>
          <c:showCatName val="0"/>
          <c:showSerName val="0"/>
          <c:showPercent val="0"/>
          <c:showBubbleSize val="0"/>
        </c:dLbls>
        <c:gapWidth val="150"/>
        <c:axId val="114342912"/>
        <c:axId val="114356992"/>
      </c:barChart>
      <c:catAx>
        <c:axId val="114342912"/>
        <c:scaling>
          <c:orientation val="minMax"/>
        </c:scaling>
        <c:delete val="0"/>
        <c:axPos val="b"/>
        <c:majorTickMark val="none"/>
        <c:minorTickMark val="none"/>
        <c:tickLblPos val="nextTo"/>
        <c:crossAx val="114356992"/>
        <c:crosses val="autoZero"/>
        <c:auto val="1"/>
        <c:lblAlgn val="ctr"/>
        <c:lblOffset val="100"/>
        <c:noMultiLvlLbl val="0"/>
      </c:catAx>
      <c:valAx>
        <c:axId val="114356992"/>
        <c:scaling>
          <c:orientation val="minMax"/>
        </c:scaling>
        <c:delete val="0"/>
        <c:axPos val="l"/>
        <c:majorGridlines/>
        <c:numFmt formatCode="General" sourceLinked="1"/>
        <c:majorTickMark val="none"/>
        <c:minorTickMark val="none"/>
        <c:tickLblPos val="nextTo"/>
        <c:crossAx val="11434291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tr-TR"/>
              <a:t>Diğer Partiler Meslek</a:t>
            </a:r>
            <a:r>
              <a:rPr lang="tr-TR" baseline="0"/>
              <a:t> Durumu</a:t>
            </a:r>
            <a:endParaRPr lang="tr-TR"/>
          </a:p>
        </c:rich>
      </c:tx>
      <c:overlay val="0"/>
    </c:title>
    <c:autoTitleDeleted val="0"/>
    <c:plotArea>
      <c:layout/>
      <c:barChart>
        <c:barDir val="col"/>
        <c:grouping val="clustered"/>
        <c:varyColors val="0"/>
        <c:ser>
          <c:idx val="0"/>
          <c:order val="0"/>
          <c:invertIfNegative val="0"/>
          <c:cat>
            <c:strRef>
              <c:f>'MESLEK '!$B$127:$F$127</c:f>
              <c:strCache>
                <c:ptCount val="5"/>
                <c:pt idx="0">
                  <c:v>ESNAF</c:v>
                </c:pt>
                <c:pt idx="1">
                  <c:v>MEMUR</c:v>
                </c:pt>
                <c:pt idx="2">
                  <c:v>EMEKLİ</c:v>
                </c:pt>
                <c:pt idx="3">
                  <c:v>ÇİFTÇİ</c:v>
                </c:pt>
                <c:pt idx="4">
                  <c:v>SERBEST</c:v>
                </c:pt>
              </c:strCache>
            </c:strRef>
          </c:cat>
          <c:val>
            <c:numRef>
              <c:f>'MESLEK '!$B$128:$F$128</c:f>
              <c:numCache>
                <c:formatCode>General</c:formatCode>
                <c:ptCount val="5"/>
                <c:pt idx="0">
                  <c:v>25</c:v>
                </c:pt>
                <c:pt idx="1">
                  <c:v>15</c:v>
                </c:pt>
                <c:pt idx="2">
                  <c:v>19</c:v>
                </c:pt>
                <c:pt idx="3">
                  <c:v>14</c:v>
                </c:pt>
                <c:pt idx="4">
                  <c:v>34</c:v>
                </c:pt>
              </c:numCache>
            </c:numRef>
          </c:val>
        </c:ser>
        <c:dLbls>
          <c:showLegendKey val="0"/>
          <c:showVal val="0"/>
          <c:showCatName val="0"/>
          <c:showSerName val="0"/>
          <c:showPercent val="0"/>
          <c:showBubbleSize val="0"/>
        </c:dLbls>
        <c:gapWidth val="150"/>
        <c:axId val="114368896"/>
        <c:axId val="114370432"/>
      </c:barChart>
      <c:catAx>
        <c:axId val="114368896"/>
        <c:scaling>
          <c:orientation val="minMax"/>
        </c:scaling>
        <c:delete val="0"/>
        <c:axPos val="b"/>
        <c:majorTickMark val="none"/>
        <c:minorTickMark val="none"/>
        <c:tickLblPos val="nextTo"/>
        <c:crossAx val="114370432"/>
        <c:crosses val="autoZero"/>
        <c:auto val="1"/>
        <c:lblAlgn val="ctr"/>
        <c:lblOffset val="100"/>
        <c:noMultiLvlLbl val="0"/>
      </c:catAx>
      <c:valAx>
        <c:axId val="114370432"/>
        <c:scaling>
          <c:orientation val="minMax"/>
        </c:scaling>
        <c:delete val="0"/>
        <c:axPos val="l"/>
        <c:majorGridlines/>
        <c:numFmt formatCode="General" sourceLinked="1"/>
        <c:majorTickMark val="none"/>
        <c:minorTickMark val="none"/>
        <c:tickLblPos val="nextTo"/>
        <c:crossAx val="11436889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Ak Parti Yaş</a:t>
            </a:r>
            <a:r>
              <a:rPr lang="tr-TR" baseline="0"/>
              <a:t> Durumu</a:t>
            </a:r>
            <a:endParaRPr lang="tr-TR"/>
          </a:p>
        </c:rich>
      </c:tx>
      <c:overlay val="0"/>
    </c:title>
    <c:autoTitleDeleted val="0"/>
    <c:plotArea>
      <c:layout/>
      <c:barChart>
        <c:barDir val="col"/>
        <c:grouping val="clustered"/>
        <c:varyColors val="0"/>
        <c:ser>
          <c:idx val="0"/>
          <c:order val="0"/>
          <c:invertIfNegative val="0"/>
          <c:cat>
            <c:strRef>
              <c:f>YAŞ!$B$3:$F$3</c:f>
              <c:strCache>
                <c:ptCount val="5"/>
                <c:pt idx="0">
                  <c:v>18-25</c:v>
                </c:pt>
                <c:pt idx="1">
                  <c:v>26-35</c:v>
                </c:pt>
                <c:pt idx="2">
                  <c:v>36-45</c:v>
                </c:pt>
                <c:pt idx="3">
                  <c:v>46-55</c:v>
                </c:pt>
                <c:pt idx="4">
                  <c:v>56+</c:v>
                </c:pt>
              </c:strCache>
            </c:strRef>
          </c:cat>
          <c:val>
            <c:numRef>
              <c:f>YAŞ!$B$4:$F$4</c:f>
              <c:numCache>
                <c:formatCode>General</c:formatCode>
                <c:ptCount val="5"/>
                <c:pt idx="0">
                  <c:v>123</c:v>
                </c:pt>
                <c:pt idx="1">
                  <c:v>191</c:v>
                </c:pt>
                <c:pt idx="2">
                  <c:v>256</c:v>
                </c:pt>
                <c:pt idx="3">
                  <c:v>184</c:v>
                </c:pt>
                <c:pt idx="4">
                  <c:v>205</c:v>
                </c:pt>
              </c:numCache>
            </c:numRef>
          </c:val>
        </c:ser>
        <c:dLbls>
          <c:showLegendKey val="0"/>
          <c:showVal val="0"/>
          <c:showCatName val="0"/>
          <c:showSerName val="0"/>
          <c:showPercent val="0"/>
          <c:showBubbleSize val="0"/>
        </c:dLbls>
        <c:gapWidth val="150"/>
        <c:axId val="114398720"/>
        <c:axId val="114400256"/>
      </c:barChart>
      <c:catAx>
        <c:axId val="114398720"/>
        <c:scaling>
          <c:orientation val="minMax"/>
        </c:scaling>
        <c:delete val="0"/>
        <c:axPos val="b"/>
        <c:majorTickMark val="none"/>
        <c:minorTickMark val="none"/>
        <c:tickLblPos val="nextTo"/>
        <c:crossAx val="114400256"/>
        <c:crosses val="autoZero"/>
        <c:auto val="1"/>
        <c:lblAlgn val="ctr"/>
        <c:lblOffset val="100"/>
        <c:noMultiLvlLbl val="0"/>
      </c:catAx>
      <c:valAx>
        <c:axId val="114400256"/>
        <c:scaling>
          <c:orientation val="minMax"/>
        </c:scaling>
        <c:delete val="0"/>
        <c:axPos val="l"/>
        <c:majorGridlines/>
        <c:numFmt formatCode="General" sourceLinked="1"/>
        <c:majorTickMark val="none"/>
        <c:minorTickMark val="none"/>
        <c:tickLblPos val="nextTo"/>
        <c:crossAx val="11439872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tr-TR"/>
              <a:t>CHP Yaş Durumu</a:t>
            </a:r>
          </a:p>
        </c:rich>
      </c:tx>
      <c:overlay val="0"/>
    </c:title>
    <c:autoTitleDeleted val="0"/>
    <c:plotArea>
      <c:layout/>
      <c:barChart>
        <c:barDir val="col"/>
        <c:grouping val="clustered"/>
        <c:varyColors val="0"/>
        <c:ser>
          <c:idx val="0"/>
          <c:order val="0"/>
          <c:invertIfNegative val="0"/>
          <c:cat>
            <c:strRef>
              <c:f>YAŞ!$B$27:$F$27</c:f>
              <c:strCache>
                <c:ptCount val="5"/>
                <c:pt idx="0">
                  <c:v>18-25</c:v>
                </c:pt>
                <c:pt idx="1">
                  <c:v>26-35</c:v>
                </c:pt>
                <c:pt idx="2">
                  <c:v>36-45</c:v>
                </c:pt>
                <c:pt idx="3">
                  <c:v>46-55</c:v>
                </c:pt>
                <c:pt idx="4">
                  <c:v>56+</c:v>
                </c:pt>
              </c:strCache>
            </c:strRef>
          </c:cat>
          <c:val>
            <c:numRef>
              <c:f>YAŞ!$B$28:$F$28</c:f>
              <c:numCache>
                <c:formatCode>General</c:formatCode>
                <c:ptCount val="5"/>
                <c:pt idx="0">
                  <c:v>71</c:v>
                </c:pt>
                <c:pt idx="1">
                  <c:v>101</c:v>
                </c:pt>
                <c:pt idx="2">
                  <c:v>93</c:v>
                </c:pt>
                <c:pt idx="3">
                  <c:v>115</c:v>
                </c:pt>
                <c:pt idx="4">
                  <c:v>121</c:v>
                </c:pt>
              </c:numCache>
            </c:numRef>
          </c:val>
        </c:ser>
        <c:dLbls>
          <c:showLegendKey val="0"/>
          <c:showVal val="0"/>
          <c:showCatName val="0"/>
          <c:showSerName val="0"/>
          <c:showPercent val="0"/>
          <c:showBubbleSize val="0"/>
        </c:dLbls>
        <c:gapWidth val="150"/>
        <c:axId val="114416256"/>
        <c:axId val="114426240"/>
      </c:barChart>
      <c:catAx>
        <c:axId val="114416256"/>
        <c:scaling>
          <c:orientation val="minMax"/>
        </c:scaling>
        <c:delete val="0"/>
        <c:axPos val="b"/>
        <c:majorTickMark val="none"/>
        <c:minorTickMark val="none"/>
        <c:tickLblPos val="nextTo"/>
        <c:crossAx val="114426240"/>
        <c:crosses val="autoZero"/>
        <c:auto val="1"/>
        <c:lblAlgn val="ctr"/>
        <c:lblOffset val="100"/>
        <c:noMultiLvlLbl val="0"/>
      </c:catAx>
      <c:valAx>
        <c:axId val="114426240"/>
        <c:scaling>
          <c:orientation val="minMax"/>
        </c:scaling>
        <c:delete val="0"/>
        <c:axPos val="l"/>
        <c:majorGridlines/>
        <c:numFmt formatCode="General" sourceLinked="1"/>
        <c:majorTickMark val="none"/>
        <c:minorTickMark val="none"/>
        <c:tickLblPos val="nextTo"/>
        <c:crossAx val="11441625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tr-TR"/>
              <a:t>MHP Yaş Durumu</a:t>
            </a:r>
          </a:p>
        </c:rich>
      </c:tx>
      <c:overlay val="0"/>
    </c:title>
    <c:autoTitleDeleted val="0"/>
    <c:plotArea>
      <c:layout/>
      <c:barChart>
        <c:barDir val="col"/>
        <c:grouping val="clustered"/>
        <c:varyColors val="0"/>
        <c:ser>
          <c:idx val="0"/>
          <c:order val="0"/>
          <c:invertIfNegative val="0"/>
          <c:cat>
            <c:strRef>
              <c:f>YAŞ!$B$53:$F$53</c:f>
              <c:strCache>
                <c:ptCount val="5"/>
                <c:pt idx="0">
                  <c:v>18-25</c:v>
                </c:pt>
                <c:pt idx="1">
                  <c:v>26-35</c:v>
                </c:pt>
                <c:pt idx="2">
                  <c:v>36-45</c:v>
                </c:pt>
                <c:pt idx="3">
                  <c:v>46-55</c:v>
                </c:pt>
                <c:pt idx="4">
                  <c:v>56+</c:v>
                </c:pt>
              </c:strCache>
            </c:strRef>
          </c:cat>
          <c:val>
            <c:numRef>
              <c:f>YAŞ!$B$54:$F$54</c:f>
              <c:numCache>
                <c:formatCode>General</c:formatCode>
                <c:ptCount val="5"/>
                <c:pt idx="0">
                  <c:v>204</c:v>
                </c:pt>
                <c:pt idx="1">
                  <c:v>225</c:v>
                </c:pt>
                <c:pt idx="2">
                  <c:v>135</c:v>
                </c:pt>
                <c:pt idx="3">
                  <c:v>126</c:v>
                </c:pt>
                <c:pt idx="4">
                  <c:v>90</c:v>
                </c:pt>
              </c:numCache>
            </c:numRef>
          </c:val>
        </c:ser>
        <c:dLbls>
          <c:showLegendKey val="0"/>
          <c:showVal val="0"/>
          <c:showCatName val="0"/>
          <c:showSerName val="0"/>
          <c:showPercent val="0"/>
          <c:showBubbleSize val="0"/>
        </c:dLbls>
        <c:gapWidth val="150"/>
        <c:axId val="114446336"/>
        <c:axId val="114447872"/>
      </c:barChart>
      <c:catAx>
        <c:axId val="114446336"/>
        <c:scaling>
          <c:orientation val="minMax"/>
        </c:scaling>
        <c:delete val="0"/>
        <c:axPos val="b"/>
        <c:majorTickMark val="none"/>
        <c:minorTickMark val="none"/>
        <c:tickLblPos val="nextTo"/>
        <c:crossAx val="114447872"/>
        <c:crosses val="autoZero"/>
        <c:auto val="1"/>
        <c:lblAlgn val="ctr"/>
        <c:lblOffset val="100"/>
        <c:noMultiLvlLbl val="0"/>
      </c:catAx>
      <c:valAx>
        <c:axId val="114447872"/>
        <c:scaling>
          <c:orientation val="minMax"/>
        </c:scaling>
        <c:delete val="0"/>
        <c:axPos val="l"/>
        <c:majorGridlines/>
        <c:numFmt formatCode="General" sourceLinked="1"/>
        <c:majorTickMark val="none"/>
        <c:minorTickMark val="none"/>
        <c:tickLblPos val="nextTo"/>
        <c:crossAx val="11444633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tr-TR"/>
              <a:t>HDP Yaş Durumu</a:t>
            </a:r>
          </a:p>
        </c:rich>
      </c:tx>
      <c:overlay val="0"/>
    </c:title>
    <c:autoTitleDeleted val="0"/>
    <c:plotArea>
      <c:layout/>
      <c:barChart>
        <c:barDir val="col"/>
        <c:grouping val="clustered"/>
        <c:varyColors val="0"/>
        <c:ser>
          <c:idx val="0"/>
          <c:order val="0"/>
          <c:invertIfNegative val="0"/>
          <c:cat>
            <c:strRef>
              <c:f>YAŞ!$B$78:$F$78</c:f>
              <c:strCache>
                <c:ptCount val="5"/>
                <c:pt idx="0">
                  <c:v>18-25</c:v>
                </c:pt>
                <c:pt idx="1">
                  <c:v>26-35</c:v>
                </c:pt>
                <c:pt idx="2">
                  <c:v>36-45</c:v>
                </c:pt>
                <c:pt idx="3">
                  <c:v>46-55</c:v>
                </c:pt>
                <c:pt idx="4">
                  <c:v>56+</c:v>
                </c:pt>
              </c:strCache>
            </c:strRef>
          </c:cat>
          <c:val>
            <c:numRef>
              <c:f>YAŞ!$B$79:$F$79</c:f>
              <c:numCache>
                <c:formatCode>General</c:formatCode>
                <c:ptCount val="5"/>
                <c:pt idx="0">
                  <c:v>9</c:v>
                </c:pt>
                <c:pt idx="1">
                  <c:v>9</c:v>
                </c:pt>
                <c:pt idx="2">
                  <c:v>24</c:v>
                </c:pt>
                <c:pt idx="3">
                  <c:v>14</c:v>
                </c:pt>
                <c:pt idx="4">
                  <c:v>8</c:v>
                </c:pt>
              </c:numCache>
            </c:numRef>
          </c:val>
        </c:ser>
        <c:dLbls>
          <c:showLegendKey val="0"/>
          <c:showVal val="0"/>
          <c:showCatName val="0"/>
          <c:showSerName val="0"/>
          <c:showPercent val="0"/>
          <c:showBubbleSize val="0"/>
        </c:dLbls>
        <c:gapWidth val="150"/>
        <c:axId val="114472064"/>
        <c:axId val="114473600"/>
      </c:barChart>
      <c:catAx>
        <c:axId val="114472064"/>
        <c:scaling>
          <c:orientation val="minMax"/>
        </c:scaling>
        <c:delete val="0"/>
        <c:axPos val="b"/>
        <c:majorTickMark val="none"/>
        <c:minorTickMark val="none"/>
        <c:tickLblPos val="nextTo"/>
        <c:crossAx val="114473600"/>
        <c:crosses val="autoZero"/>
        <c:auto val="1"/>
        <c:lblAlgn val="ctr"/>
        <c:lblOffset val="100"/>
        <c:noMultiLvlLbl val="0"/>
      </c:catAx>
      <c:valAx>
        <c:axId val="114473600"/>
        <c:scaling>
          <c:orientation val="minMax"/>
        </c:scaling>
        <c:delete val="0"/>
        <c:axPos val="l"/>
        <c:majorGridlines/>
        <c:numFmt formatCode="General" sourceLinked="1"/>
        <c:majorTickMark val="none"/>
        <c:minorTickMark val="none"/>
        <c:tickLblPos val="nextTo"/>
        <c:crossAx val="11447206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tr-TR"/>
              <a:t>SP Yaş Durumu</a:t>
            </a:r>
          </a:p>
        </c:rich>
      </c:tx>
      <c:overlay val="0"/>
    </c:title>
    <c:autoTitleDeleted val="0"/>
    <c:plotArea>
      <c:layout/>
      <c:barChart>
        <c:barDir val="col"/>
        <c:grouping val="clustered"/>
        <c:varyColors val="0"/>
        <c:ser>
          <c:idx val="0"/>
          <c:order val="0"/>
          <c:invertIfNegative val="0"/>
          <c:cat>
            <c:strRef>
              <c:f>YAŞ!$B$103:$F$103</c:f>
              <c:strCache>
                <c:ptCount val="5"/>
                <c:pt idx="0">
                  <c:v>18-25</c:v>
                </c:pt>
                <c:pt idx="1">
                  <c:v>26-35</c:v>
                </c:pt>
                <c:pt idx="2">
                  <c:v>36-45</c:v>
                </c:pt>
                <c:pt idx="3">
                  <c:v>46-55</c:v>
                </c:pt>
                <c:pt idx="4">
                  <c:v>56+</c:v>
                </c:pt>
              </c:strCache>
            </c:strRef>
          </c:cat>
          <c:val>
            <c:numRef>
              <c:f>YAŞ!$B$104:$F$104</c:f>
              <c:numCache>
                <c:formatCode>General</c:formatCode>
                <c:ptCount val="5"/>
                <c:pt idx="0">
                  <c:v>9</c:v>
                </c:pt>
                <c:pt idx="1">
                  <c:v>31</c:v>
                </c:pt>
                <c:pt idx="2">
                  <c:v>15</c:v>
                </c:pt>
                <c:pt idx="3">
                  <c:v>8</c:v>
                </c:pt>
                <c:pt idx="4">
                  <c:v>7</c:v>
                </c:pt>
              </c:numCache>
            </c:numRef>
          </c:val>
        </c:ser>
        <c:dLbls>
          <c:showLegendKey val="0"/>
          <c:showVal val="0"/>
          <c:showCatName val="0"/>
          <c:showSerName val="0"/>
          <c:showPercent val="0"/>
          <c:showBubbleSize val="0"/>
        </c:dLbls>
        <c:gapWidth val="150"/>
        <c:axId val="114485504"/>
        <c:axId val="114511872"/>
      </c:barChart>
      <c:catAx>
        <c:axId val="114485504"/>
        <c:scaling>
          <c:orientation val="minMax"/>
        </c:scaling>
        <c:delete val="0"/>
        <c:axPos val="b"/>
        <c:majorTickMark val="none"/>
        <c:minorTickMark val="none"/>
        <c:tickLblPos val="nextTo"/>
        <c:crossAx val="114511872"/>
        <c:crosses val="autoZero"/>
        <c:auto val="1"/>
        <c:lblAlgn val="ctr"/>
        <c:lblOffset val="100"/>
        <c:noMultiLvlLbl val="0"/>
      </c:catAx>
      <c:valAx>
        <c:axId val="114511872"/>
        <c:scaling>
          <c:orientation val="minMax"/>
        </c:scaling>
        <c:delete val="0"/>
        <c:axPos val="l"/>
        <c:majorGridlines/>
        <c:numFmt formatCode="General" sourceLinked="1"/>
        <c:majorTickMark val="none"/>
        <c:minorTickMark val="none"/>
        <c:tickLblPos val="nextTo"/>
        <c:crossAx val="11448550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tr-TR"/>
              <a:t>Diğer Partiler Yaş</a:t>
            </a:r>
            <a:r>
              <a:rPr lang="tr-TR" baseline="0"/>
              <a:t> Durumu</a:t>
            </a:r>
            <a:endParaRPr lang="tr-TR"/>
          </a:p>
        </c:rich>
      </c:tx>
      <c:overlay val="0"/>
    </c:title>
    <c:autoTitleDeleted val="0"/>
    <c:plotArea>
      <c:layout/>
      <c:barChart>
        <c:barDir val="col"/>
        <c:grouping val="clustered"/>
        <c:varyColors val="0"/>
        <c:ser>
          <c:idx val="0"/>
          <c:order val="0"/>
          <c:invertIfNegative val="0"/>
          <c:cat>
            <c:strRef>
              <c:f>YAŞ!$B$126:$F$126</c:f>
              <c:strCache>
                <c:ptCount val="5"/>
                <c:pt idx="0">
                  <c:v>18-25</c:v>
                </c:pt>
                <c:pt idx="1">
                  <c:v>26-35</c:v>
                </c:pt>
                <c:pt idx="2">
                  <c:v>36-45</c:v>
                </c:pt>
                <c:pt idx="3">
                  <c:v>46-55</c:v>
                </c:pt>
                <c:pt idx="4">
                  <c:v>56+</c:v>
                </c:pt>
              </c:strCache>
            </c:strRef>
          </c:cat>
          <c:val>
            <c:numRef>
              <c:f>YAŞ!$B$127:$F$127</c:f>
              <c:numCache>
                <c:formatCode>General</c:formatCode>
                <c:ptCount val="5"/>
                <c:pt idx="0">
                  <c:v>17</c:v>
                </c:pt>
                <c:pt idx="1">
                  <c:v>21</c:v>
                </c:pt>
                <c:pt idx="2">
                  <c:v>25</c:v>
                </c:pt>
                <c:pt idx="3">
                  <c:v>14</c:v>
                </c:pt>
                <c:pt idx="4">
                  <c:v>30</c:v>
                </c:pt>
              </c:numCache>
            </c:numRef>
          </c:val>
        </c:ser>
        <c:dLbls>
          <c:showLegendKey val="0"/>
          <c:showVal val="0"/>
          <c:showCatName val="0"/>
          <c:showSerName val="0"/>
          <c:showPercent val="0"/>
          <c:showBubbleSize val="0"/>
        </c:dLbls>
        <c:gapWidth val="150"/>
        <c:axId val="114531712"/>
        <c:axId val="114541696"/>
      </c:barChart>
      <c:catAx>
        <c:axId val="114531712"/>
        <c:scaling>
          <c:orientation val="minMax"/>
        </c:scaling>
        <c:delete val="0"/>
        <c:axPos val="b"/>
        <c:majorTickMark val="none"/>
        <c:minorTickMark val="none"/>
        <c:tickLblPos val="nextTo"/>
        <c:crossAx val="114541696"/>
        <c:crosses val="autoZero"/>
        <c:auto val="1"/>
        <c:lblAlgn val="ctr"/>
        <c:lblOffset val="100"/>
        <c:noMultiLvlLbl val="0"/>
      </c:catAx>
      <c:valAx>
        <c:axId val="114541696"/>
        <c:scaling>
          <c:orientation val="minMax"/>
        </c:scaling>
        <c:delete val="0"/>
        <c:axPos val="l"/>
        <c:majorGridlines/>
        <c:numFmt formatCode="General" sourceLinked="1"/>
        <c:majorTickMark val="none"/>
        <c:minorTickMark val="none"/>
        <c:tickLblPos val="nextTo"/>
        <c:crossAx val="114531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Bor</a:t>
            </a:r>
            <a:r>
              <a:rPr lang="tr-TR" baseline="0"/>
              <a:t> İlçesi</a:t>
            </a:r>
            <a:endParaRPr lang="tr-T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BOR!$B$3:$G$3</c:f>
              <c:strCache>
                <c:ptCount val="6"/>
                <c:pt idx="0">
                  <c:v>AK PARTİ</c:v>
                </c:pt>
                <c:pt idx="1">
                  <c:v>CHP</c:v>
                </c:pt>
                <c:pt idx="2">
                  <c:v>MHP</c:v>
                </c:pt>
                <c:pt idx="3">
                  <c:v>HDP</c:v>
                </c:pt>
                <c:pt idx="4">
                  <c:v>SP</c:v>
                </c:pt>
                <c:pt idx="5">
                  <c:v>DİĞER</c:v>
                </c:pt>
              </c:strCache>
            </c:strRef>
          </c:cat>
          <c:val>
            <c:numRef>
              <c:f>BOR!$B$4:$G$4</c:f>
              <c:numCache>
                <c:formatCode>General</c:formatCode>
                <c:ptCount val="6"/>
                <c:pt idx="0">
                  <c:v>213</c:v>
                </c:pt>
                <c:pt idx="1">
                  <c:v>53</c:v>
                </c:pt>
                <c:pt idx="2">
                  <c:v>206</c:v>
                </c:pt>
                <c:pt idx="3">
                  <c:v>7</c:v>
                </c:pt>
                <c:pt idx="4">
                  <c:v>15</c:v>
                </c:pt>
                <c:pt idx="5">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Çamardı</a:t>
            </a:r>
            <a:r>
              <a:rPr lang="tr-TR" baseline="0"/>
              <a:t> İlçesi</a:t>
            </a:r>
            <a:endParaRPr lang="tr-T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ÇAMARDI!$B$3:$G$3</c:f>
              <c:strCache>
                <c:ptCount val="6"/>
                <c:pt idx="0">
                  <c:v>AK PARTİ</c:v>
                </c:pt>
                <c:pt idx="1">
                  <c:v>CHP</c:v>
                </c:pt>
                <c:pt idx="2">
                  <c:v>MHP</c:v>
                </c:pt>
                <c:pt idx="3">
                  <c:v>HDP</c:v>
                </c:pt>
                <c:pt idx="4">
                  <c:v>SP</c:v>
                </c:pt>
                <c:pt idx="5">
                  <c:v>DİĞER</c:v>
                </c:pt>
              </c:strCache>
            </c:strRef>
          </c:cat>
          <c:val>
            <c:numRef>
              <c:f>ÇAMARDI!$B$4:$G$4</c:f>
              <c:numCache>
                <c:formatCode>General</c:formatCode>
                <c:ptCount val="6"/>
                <c:pt idx="0">
                  <c:v>33</c:v>
                </c:pt>
                <c:pt idx="1">
                  <c:v>24</c:v>
                </c:pt>
                <c:pt idx="2">
                  <c:v>21</c:v>
                </c:pt>
                <c:pt idx="3">
                  <c:v>1</c:v>
                </c:pt>
                <c:pt idx="4">
                  <c:v>5</c:v>
                </c:pt>
                <c:pt idx="5">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Çiftlik İlçesi</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ÇİFTLİK!$B$3:$G$3</c:f>
              <c:strCache>
                <c:ptCount val="6"/>
                <c:pt idx="0">
                  <c:v>AK PARTİ</c:v>
                </c:pt>
                <c:pt idx="1">
                  <c:v>CHP</c:v>
                </c:pt>
                <c:pt idx="2">
                  <c:v>MHP</c:v>
                </c:pt>
                <c:pt idx="3">
                  <c:v>HDP</c:v>
                </c:pt>
                <c:pt idx="4">
                  <c:v>SP</c:v>
                </c:pt>
                <c:pt idx="5">
                  <c:v>DİĞER</c:v>
                </c:pt>
              </c:strCache>
            </c:strRef>
          </c:cat>
          <c:val>
            <c:numRef>
              <c:f>ÇİFTLİK!$B$4:$G$4</c:f>
              <c:numCache>
                <c:formatCode>General</c:formatCode>
                <c:ptCount val="6"/>
                <c:pt idx="0">
                  <c:v>25</c:v>
                </c:pt>
                <c:pt idx="1">
                  <c:v>18</c:v>
                </c:pt>
                <c:pt idx="2">
                  <c:v>31</c:v>
                </c:pt>
                <c:pt idx="3">
                  <c:v>4</c:v>
                </c:pt>
                <c:pt idx="4">
                  <c:v>3</c:v>
                </c:pt>
                <c:pt idx="5">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Ulukışla İlçesi</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ULUKIŞLA!$B$3:$G$3</c:f>
              <c:strCache>
                <c:ptCount val="6"/>
                <c:pt idx="0">
                  <c:v>AK PARTİ</c:v>
                </c:pt>
                <c:pt idx="1">
                  <c:v>CHP</c:v>
                </c:pt>
                <c:pt idx="2">
                  <c:v>MHP</c:v>
                </c:pt>
                <c:pt idx="3">
                  <c:v>HDP</c:v>
                </c:pt>
                <c:pt idx="4">
                  <c:v>SP</c:v>
                </c:pt>
                <c:pt idx="5">
                  <c:v>DİĞER</c:v>
                </c:pt>
              </c:strCache>
            </c:strRef>
          </c:cat>
          <c:val>
            <c:numRef>
              <c:f>ULUKIŞLA!$B$4:$G$4</c:f>
              <c:numCache>
                <c:formatCode>General</c:formatCode>
                <c:ptCount val="6"/>
                <c:pt idx="0">
                  <c:v>22</c:v>
                </c:pt>
                <c:pt idx="1">
                  <c:v>34</c:v>
                </c:pt>
                <c:pt idx="2">
                  <c:v>39</c:v>
                </c:pt>
                <c:pt idx="3">
                  <c:v>2</c:v>
                </c:pt>
                <c:pt idx="4">
                  <c:v>0</c:v>
                </c:pt>
                <c:pt idx="5">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Kemerhisar</a:t>
            </a:r>
            <a:r>
              <a:rPr lang="tr-TR" baseline="0"/>
              <a:t> Beldesi</a:t>
            </a:r>
            <a:endParaRPr lang="tr-TR"/>
          </a:p>
        </c:rich>
      </c:tx>
      <c:layout>
        <c:manualLayout>
          <c:xMode val="edge"/>
          <c:yMode val="edge"/>
          <c:x val="0.32612489063867017"/>
          <c:y val="1.8518518518518517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KEMERHİSAR!$B$3:$G$3</c:f>
              <c:strCache>
                <c:ptCount val="6"/>
                <c:pt idx="0">
                  <c:v>AK PARTİ</c:v>
                </c:pt>
                <c:pt idx="1">
                  <c:v>CHP</c:v>
                </c:pt>
                <c:pt idx="2">
                  <c:v>MHP</c:v>
                </c:pt>
                <c:pt idx="3">
                  <c:v>HDP</c:v>
                </c:pt>
                <c:pt idx="4">
                  <c:v>SP</c:v>
                </c:pt>
                <c:pt idx="5">
                  <c:v>DİĞER</c:v>
                </c:pt>
              </c:strCache>
            </c:strRef>
          </c:cat>
          <c:val>
            <c:numRef>
              <c:f>KEMERHİSAR!$B$4:$G$4</c:f>
              <c:numCache>
                <c:formatCode>General</c:formatCode>
                <c:ptCount val="6"/>
                <c:pt idx="0">
                  <c:v>45</c:v>
                </c:pt>
                <c:pt idx="1">
                  <c:v>55</c:v>
                </c:pt>
                <c:pt idx="2">
                  <c:v>23</c:v>
                </c:pt>
                <c:pt idx="3">
                  <c:v>3</c:v>
                </c:pt>
                <c:pt idx="4">
                  <c:v>0</c:v>
                </c:pt>
                <c:pt idx="5">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Partilerin</a:t>
            </a:r>
            <a:r>
              <a:rPr lang="tr-TR" baseline="0"/>
              <a:t> Oy Oranları</a:t>
            </a:r>
            <a:endParaRPr lang="tr-T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'GENEL ORAN'!$B$3:$G$3</c:f>
              <c:strCache>
                <c:ptCount val="6"/>
                <c:pt idx="0">
                  <c:v>AK PARTİ</c:v>
                </c:pt>
                <c:pt idx="1">
                  <c:v>CHP</c:v>
                </c:pt>
                <c:pt idx="2">
                  <c:v>MHP</c:v>
                </c:pt>
                <c:pt idx="3">
                  <c:v>HDP</c:v>
                </c:pt>
                <c:pt idx="4">
                  <c:v>SP</c:v>
                </c:pt>
                <c:pt idx="5">
                  <c:v>DİĞER</c:v>
                </c:pt>
              </c:strCache>
            </c:strRef>
          </c:cat>
          <c:val>
            <c:numRef>
              <c:f>'GENEL ORAN'!$B$4:$G$4</c:f>
              <c:numCache>
                <c:formatCode>General</c:formatCode>
                <c:ptCount val="6"/>
                <c:pt idx="0">
                  <c:v>959</c:v>
                </c:pt>
                <c:pt idx="1">
                  <c:v>501</c:v>
                </c:pt>
                <c:pt idx="2">
                  <c:v>780</c:v>
                </c:pt>
                <c:pt idx="3">
                  <c:v>64</c:v>
                </c:pt>
                <c:pt idx="4">
                  <c:v>70</c:v>
                </c:pt>
                <c:pt idx="5">
                  <c:v>107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1073354948278524"/>
          <c:y val="4.9927022599978332E-2"/>
          <c:w val="0.75759353610210489"/>
          <c:h val="0.83741796681635117"/>
        </c:manualLayout>
      </c:layout>
      <c:barChart>
        <c:barDir val="col"/>
        <c:grouping val="clustered"/>
        <c:varyColors val="0"/>
        <c:ser>
          <c:idx val="0"/>
          <c:order val="0"/>
          <c:invertIfNegative val="0"/>
          <c:cat>
            <c:strRef>
              <c:f>'GENEL ORAN'!$B$3:$G$3</c:f>
              <c:strCache>
                <c:ptCount val="6"/>
                <c:pt idx="0">
                  <c:v>AK PARTİ</c:v>
                </c:pt>
                <c:pt idx="1">
                  <c:v>CHP</c:v>
                </c:pt>
                <c:pt idx="2">
                  <c:v>MHP</c:v>
                </c:pt>
                <c:pt idx="3">
                  <c:v>HDP</c:v>
                </c:pt>
                <c:pt idx="4">
                  <c:v>SP</c:v>
                </c:pt>
                <c:pt idx="5">
                  <c:v>DİĞER</c:v>
                </c:pt>
              </c:strCache>
            </c:strRef>
          </c:cat>
          <c:val>
            <c:numRef>
              <c:f>'GENEL ORAN'!$B$4:$G$4</c:f>
              <c:numCache>
                <c:formatCode>General</c:formatCode>
                <c:ptCount val="6"/>
                <c:pt idx="0">
                  <c:v>959</c:v>
                </c:pt>
                <c:pt idx="1">
                  <c:v>501</c:v>
                </c:pt>
                <c:pt idx="2">
                  <c:v>780</c:v>
                </c:pt>
                <c:pt idx="3">
                  <c:v>64</c:v>
                </c:pt>
                <c:pt idx="4">
                  <c:v>70</c:v>
                </c:pt>
                <c:pt idx="5">
                  <c:v>107</c:v>
                </c:pt>
              </c:numCache>
            </c:numRef>
          </c:val>
        </c:ser>
        <c:dLbls>
          <c:showLegendKey val="0"/>
          <c:showVal val="0"/>
          <c:showCatName val="0"/>
          <c:showSerName val="0"/>
          <c:showPercent val="0"/>
          <c:showBubbleSize val="0"/>
        </c:dLbls>
        <c:gapWidth val="150"/>
        <c:axId val="123390592"/>
        <c:axId val="125575552"/>
      </c:barChart>
      <c:catAx>
        <c:axId val="123390592"/>
        <c:scaling>
          <c:orientation val="minMax"/>
        </c:scaling>
        <c:delete val="0"/>
        <c:axPos val="b"/>
        <c:majorTickMark val="out"/>
        <c:minorTickMark val="none"/>
        <c:tickLblPos val="nextTo"/>
        <c:crossAx val="125575552"/>
        <c:crosses val="autoZero"/>
        <c:auto val="1"/>
        <c:lblAlgn val="ctr"/>
        <c:lblOffset val="100"/>
        <c:noMultiLvlLbl val="0"/>
      </c:catAx>
      <c:valAx>
        <c:axId val="125575552"/>
        <c:scaling>
          <c:orientation val="minMax"/>
        </c:scaling>
        <c:delete val="0"/>
        <c:axPos val="l"/>
        <c:majorGridlines/>
        <c:numFmt formatCode="General" sourceLinked="1"/>
        <c:majorTickMark val="out"/>
        <c:minorTickMark val="none"/>
        <c:tickLblPos val="nextTo"/>
        <c:crossAx val="123390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7C33-F00B-4D55-960E-86DF0106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2177</Words>
  <Characters>12411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2015-05-31T19:56:00Z</dcterms:created>
  <dcterms:modified xsi:type="dcterms:W3CDTF">2015-06-01T09:24:00Z</dcterms:modified>
</cp:coreProperties>
</file>